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394884" w:rsidRDefault="00E615B8" w:rsidP="00394884">
      <w:pPr>
        <w:pStyle w:val="af"/>
        <w:rPr>
          <w:szCs w:val="24"/>
        </w:rPr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>
        <w:rPr>
          <w:szCs w:val="24"/>
        </w:rPr>
        <w:t>т</w:t>
      </w:r>
      <w:r w:rsidRPr="005345AF">
        <w:rPr>
          <w:szCs w:val="24"/>
        </w:rPr>
        <w:t>екущ</w:t>
      </w:r>
      <w:r>
        <w:rPr>
          <w:szCs w:val="24"/>
        </w:rPr>
        <w:t>ему</w:t>
      </w:r>
      <w:r w:rsidRPr="005345AF">
        <w:rPr>
          <w:szCs w:val="24"/>
        </w:rPr>
        <w:t xml:space="preserve"> ремонт</w:t>
      </w:r>
      <w:r>
        <w:rPr>
          <w:szCs w:val="24"/>
        </w:rPr>
        <w:t>у</w:t>
      </w:r>
      <w:r w:rsidRPr="005345AF">
        <w:rPr>
          <w:szCs w:val="24"/>
        </w:rPr>
        <w:t xml:space="preserve"> </w:t>
      </w:r>
      <w:r>
        <w:rPr>
          <w:szCs w:val="24"/>
        </w:rPr>
        <w:t>пар</w:t>
      </w:r>
      <w:r w:rsidR="00394884">
        <w:rPr>
          <w:szCs w:val="24"/>
        </w:rPr>
        <w:t>о</w:t>
      </w:r>
      <w:r>
        <w:rPr>
          <w:szCs w:val="24"/>
        </w:rPr>
        <w:t>турбинных установок типа Т-100/120-130 ст.№1-5</w:t>
      </w:r>
      <w:r w:rsidR="00394884">
        <w:rPr>
          <w:szCs w:val="24"/>
        </w:rPr>
        <w:t xml:space="preserve"> </w:t>
      </w:r>
      <w:r w:rsidRPr="00F9761F">
        <w:t>Северной теплоэлектроцентрали (ТЭЦ-21) 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622F2">
        <w:rPr>
          <w:b/>
          <w:u w:val="single"/>
        </w:rPr>
        <w:t>1007</w:t>
      </w:r>
      <w:r w:rsidRPr="00F9761F">
        <w:rPr>
          <w:b/>
        </w:rPr>
        <w:t>)</w:t>
      </w:r>
    </w:p>
    <w:p w:rsidR="00DF0E40" w:rsidRPr="00A96B04" w:rsidRDefault="00DF0E40" w:rsidP="005622F2">
      <w:pPr>
        <w:suppressAutoHyphens/>
        <w:jc w:val="center"/>
        <w:rPr>
          <w:i/>
          <w:sz w:val="20"/>
          <w:szCs w:val="20"/>
        </w:rPr>
      </w:pP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  <w:bookmarkStart w:id="0" w:name="_GoBack"/>
      <w:bookmarkEnd w:id="0"/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тепл</w:t>
      </w:r>
      <w:r>
        <w:rPr>
          <w:bCs/>
        </w:rPr>
        <w:t>о</w:t>
      </w:r>
      <w:r>
        <w:rPr>
          <w:bCs/>
        </w:rPr>
        <w:t>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394884" w:rsidRDefault="00E615B8" w:rsidP="00E615B8">
      <w:pPr>
        <w:ind w:left="284" w:right="360"/>
        <w:jc w:val="both"/>
        <w:rPr>
          <w:highlight w:val="yellow"/>
        </w:rPr>
      </w:pPr>
      <w:r w:rsidRPr="00394884">
        <w:rPr>
          <w:highlight w:val="yellow"/>
        </w:rPr>
        <w:t xml:space="preserve">Тел. </w:t>
      </w:r>
      <w:r w:rsidRPr="00394884">
        <w:rPr>
          <w:color w:val="000000"/>
          <w:highlight w:val="yellow"/>
        </w:rPr>
        <w:t>901-50-93</w:t>
      </w:r>
      <w:r w:rsidRPr="00394884">
        <w:rPr>
          <w:highlight w:val="yellow"/>
        </w:rPr>
        <w:t>: Начальник АРС</w:t>
      </w:r>
      <w:r w:rsidR="005622F2" w:rsidRPr="00394884">
        <w:rPr>
          <w:highlight w:val="yellow"/>
        </w:rPr>
        <w:t xml:space="preserve"> Пилюгин Ю. И.</w:t>
      </w:r>
      <w:r w:rsidRPr="00394884">
        <w:rPr>
          <w:highlight w:val="yellow"/>
        </w:rPr>
        <w:t>;</w:t>
      </w:r>
    </w:p>
    <w:p w:rsidR="00E615B8" w:rsidRPr="00394884" w:rsidRDefault="00E615B8" w:rsidP="00E615B8">
      <w:pPr>
        <w:ind w:left="284" w:right="360"/>
        <w:jc w:val="both"/>
        <w:rPr>
          <w:highlight w:val="yellow"/>
        </w:rPr>
      </w:pPr>
      <w:r w:rsidRPr="00394884">
        <w:rPr>
          <w:highlight w:val="yellow"/>
        </w:rPr>
        <w:t>Тел. 901-50-80: Начальник КТЦ Антоненко С</w:t>
      </w:r>
      <w:r w:rsidR="005622F2" w:rsidRPr="00394884">
        <w:rPr>
          <w:highlight w:val="yellow"/>
        </w:rPr>
        <w:t>. И.</w:t>
      </w:r>
      <w:r w:rsidRPr="00394884">
        <w:rPr>
          <w:highlight w:val="yellow"/>
        </w:rPr>
        <w:t>;</w:t>
      </w:r>
    </w:p>
    <w:p w:rsidR="00E615B8" w:rsidRDefault="00E615B8" w:rsidP="00E615B8">
      <w:pPr>
        <w:ind w:left="284" w:right="360"/>
        <w:jc w:val="both"/>
      </w:pPr>
      <w:r w:rsidRPr="00394884">
        <w:rPr>
          <w:highlight w:val="yellow"/>
        </w:rPr>
        <w:t>Тел. 901-50-27: Начальник ОППР</w:t>
      </w:r>
      <w:r w:rsidR="005622F2" w:rsidRPr="00394884">
        <w:rPr>
          <w:highlight w:val="yellow"/>
        </w:rPr>
        <w:t xml:space="preserve"> Некрасов И.Ю.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5622F2">
        <w:t>апрель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декабрь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5622F2">
        <w:rPr>
          <w:b/>
        </w:rPr>
        <w:t>4</w:t>
      </w:r>
      <w:r w:rsidR="005622F2" w:rsidRPr="005622F2">
        <w:rPr>
          <w:b/>
        </w:rPr>
        <w:t xml:space="preserve"> 0</w:t>
      </w:r>
      <w:r w:rsidRPr="005622F2">
        <w:rPr>
          <w:b/>
        </w:rPr>
        <w:t>00 000 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 xml:space="preserve">2-й квартал – </w:t>
      </w:r>
      <w:r>
        <w:tab/>
        <w:t xml:space="preserve">   4</w:t>
      </w:r>
      <w:r w:rsidR="00E615B8" w:rsidRPr="00A22636">
        <w:t>00 000,00</w:t>
      </w:r>
      <w:r w:rsidR="00E615B8" w:rsidRPr="00A22636">
        <w:tab/>
        <w:t>руб. без учета НДС;</w:t>
      </w:r>
    </w:p>
    <w:p w:rsidR="00E615B8" w:rsidRPr="00A22636" w:rsidRDefault="00E615B8" w:rsidP="00E615B8">
      <w:pPr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5622F2">
        <w:t>2 4</w:t>
      </w:r>
      <w:r w:rsidRPr="00A22636">
        <w:t>00 000,00</w:t>
      </w:r>
      <w:r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5622F2">
        <w:t>1 2</w:t>
      </w:r>
      <w:r>
        <w:t>0</w:t>
      </w:r>
      <w:r w:rsidRPr="00A22636">
        <w:t>0</w:t>
      </w:r>
      <w:r>
        <w:t xml:space="preserve"> 000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E615B8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E615B8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5622F2">
        <w:t>вляемых подрядной организацией 50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5622F2" w:rsidP="005622F2">
      <w:pPr>
        <w:numPr>
          <w:ilvl w:val="0"/>
          <w:numId w:val="39"/>
        </w:numPr>
        <w:ind w:left="0" w:right="180" w:firstLine="0"/>
        <w:jc w:val="both"/>
        <w:rPr>
          <w:b/>
        </w:rPr>
      </w:pPr>
      <w:r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</w:t>
      </w:r>
      <w:r w:rsidRPr="0049297D">
        <w:t>н</w:t>
      </w:r>
      <w:r w:rsidRPr="0049297D">
        <w:t>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Default="00795534" w:rsidP="00795534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3447A" w:rsidP="00795534">
      <w:pPr>
        <w:suppressAutoHyphens/>
        <w:rPr>
          <w:b/>
        </w:rPr>
      </w:pPr>
    </w:p>
    <w:p w:rsidR="00A93296" w:rsidRDefault="00795534" w:rsidP="00F73923">
      <w:pPr>
        <w:suppressAutoHyphens/>
        <w:ind w:firstLine="708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301134" w:rsidRPr="00A93296" w:rsidRDefault="00A93296" w:rsidP="00F73923">
      <w:pPr>
        <w:suppressAutoHyphens/>
        <w:jc w:val="both"/>
      </w:pPr>
      <w:r w:rsidRPr="00A93296">
        <w:t xml:space="preserve">Выполнение </w:t>
      </w:r>
      <w:r w:rsidR="005622F2">
        <w:t>работ</w:t>
      </w:r>
      <w:r w:rsidR="00E615B8" w:rsidRPr="005622F2">
        <w:t xml:space="preserve"> по </w:t>
      </w:r>
      <w:r w:rsidR="00C353A9" w:rsidRPr="005622F2">
        <w:t>текущему ремонту</w:t>
      </w:r>
      <w:r w:rsidR="00C353A9">
        <w:rPr>
          <w:b/>
        </w:rPr>
        <w:t xml:space="preserve"> </w:t>
      </w:r>
      <w:r w:rsidR="00D1017B" w:rsidRPr="00A93296">
        <w:t>турбоустановок</w:t>
      </w:r>
      <w:r w:rsidRPr="00A93296">
        <w:t xml:space="preserve"> </w:t>
      </w:r>
      <w:r w:rsidR="00C353A9" w:rsidRPr="00A93296">
        <w:t xml:space="preserve">в соответствии с планом (графиком) ремонта </w:t>
      </w:r>
      <w:r w:rsidR="00301134" w:rsidRPr="00A93296">
        <w:t>с использованием современных материалов и техниче</w:t>
      </w:r>
      <w:r w:rsidR="0078711A" w:rsidRPr="00A93296">
        <w:t>ских решений</w:t>
      </w:r>
      <w:r w:rsidRPr="00A93296">
        <w:t xml:space="preserve"> для обеспечения </w:t>
      </w:r>
      <w:r w:rsidR="00E10D2D">
        <w:t xml:space="preserve">готовности оборудования к </w:t>
      </w:r>
      <w:r w:rsidRPr="00A93296">
        <w:t>несени</w:t>
      </w:r>
      <w:r w:rsidR="00E10D2D">
        <w:t>ю</w:t>
      </w:r>
      <w:r w:rsidRPr="00A93296">
        <w:t xml:space="preserve"> номинальной нагрузки</w:t>
      </w:r>
      <w:r w:rsidR="00301134" w:rsidRPr="00A93296">
        <w:t>.</w:t>
      </w:r>
    </w:p>
    <w:p w:rsidR="00E615B8" w:rsidRDefault="00E615B8" w:rsidP="00E615B8">
      <w:pPr>
        <w:suppressAutoHyphens/>
        <w:jc w:val="both"/>
      </w:pPr>
    </w:p>
    <w:p w:rsidR="005622F2" w:rsidRDefault="005622F2" w:rsidP="005622F2">
      <w:pPr>
        <w:ind w:right="180"/>
        <w:rPr>
          <w:bCs/>
          <w:u w:val="single"/>
        </w:rPr>
      </w:pPr>
      <w:r>
        <w:rPr>
          <w:bCs/>
          <w:u w:val="single"/>
        </w:rPr>
        <w:t>Сроки ремонта:</w:t>
      </w:r>
    </w:p>
    <w:p w:rsidR="005622F2" w:rsidRPr="00D61DA9" w:rsidRDefault="005622F2" w:rsidP="005622F2">
      <w:pPr>
        <w:ind w:right="180"/>
        <w:rPr>
          <w:bCs/>
        </w:rPr>
      </w:pPr>
    </w:p>
    <w:p w:rsidR="005622F2" w:rsidRPr="00F0707F" w:rsidRDefault="005622F2" w:rsidP="005622F2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5622F2" w:rsidRDefault="005622F2" w:rsidP="005622F2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5622F2" w:rsidRPr="00785A3E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5622F2" w:rsidRPr="00785A3E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5622F2" w:rsidRDefault="005622F2" w:rsidP="005622F2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5622F2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5622F2" w:rsidRPr="00F0707F" w:rsidRDefault="005622F2" w:rsidP="005622F2">
      <w:pPr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5622F2" w:rsidRPr="005145FF" w:rsidRDefault="005622F2" w:rsidP="005622F2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5622F2" w:rsidRDefault="005622F2" w:rsidP="005622F2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5622F2" w:rsidRDefault="005622F2" w:rsidP="005622F2">
      <w:pPr>
        <w:ind w:right="180" w:firstLine="709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346075</wp:posOffset>
                </wp:positionV>
                <wp:extent cx="5776595" cy="23177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BC6" w:rsidRPr="00B732AD" w:rsidRDefault="00D55BC6" w:rsidP="005622F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6.65pt;margin-top:27.25pt;width:454.85pt;height:1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mTjwIAAA8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BSJIWKNp92X3ffdt9RYm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" stroked="f">
                <v:textbox>
                  <w:txbxContent>
                    <w:p w:rsidR="00D55BC6" w:rsidRPr="00B732AD" w:rsidRDefault="00D55BC6" w:rsidP="005622F2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</w:rPr>
        <w:t xml:space="preserve">                   05.11.2013 – 11.12.2013.</w:t>
      </w:r>
    </w:p>
    <w:p w:rsidR="000F3A8D" w:rsidRDefault="00E615B8" w:rsidP="00E615B8">
      <w:pPr>
        <w:tabs>
          <w:tab w:val="center" w:pos="5598"/>
        </w:tabs>
        <w:suppressAutoHyphens/>
        <w:ind w:firstLine="709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398EB1" wp14:editId="1F23EAC1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BC6" w:rsidRPr="00B732AD" w:rsidRDefault="00D55B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68.45pt;margin-top:665.1pt;width:454.85pt;height:1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" stroked="f">
                <v:textbox>
                  <w:txbxContent>
                    <w:p w:rsidR="00D55BC6" w:rsidRPr="00B732AD" w:rsidRDefault="00D55BC6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1A868" wp14:editId="34D683C2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BC6" w:rsidRPr="00B732AD" w:rsidRDefault="00D55B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68.45pt;margin-top:665.1pt;width:454.85pt;height: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EJkQIAABY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GSJIWKNp92X3ffdt9RbG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" stroked="f">
                <v:textbox>
                  <w:txbxContent>
                    <w:p w:rsidR="00D55BC6" w:rsidRPr="00B732AD" w:rsidRDefault="00D55BC6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898B7C" wp14:editId="4BB8DE00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BC6" w:rsidRPr="00B732AD" w:rsidRDefault="00D55B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68.45pt;margin-top:665.1pt;width:454.85pt;height:1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" stroked="f">
                <v:textbox>
                  <w:txbxContent>
                    <w:p w:rsidR="00D55BC6" w:rsidRPr="00B732AD" w:rsidRDefault="00D55BC6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ab/>
      </w:r>
    </w:p>
    <w:p w:rsidR="00D71ACB" w:rsidRDefault="00D71ACB" w:rsidP="00A25DF0">
      <w:pPr>
        <w:suppressAutoHyphens/>
        <w:ind w:firstLine="709"/>
        <w:jc w:val="center"/>
        <w:outlineLvl w:val="0"/>
        <w:rPr>
          <w:b/>
        </w:rPr>
        <w:sectPr w:rsidR="00D71ACB" w:rsidSect="00ED1780">
          <w:footerReference w:type="even" r:id="rId9"/>
          <w:footerReference w:type="default" r:id="rId10"/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C76DCA" w:rsidRDefault="0019452F" w:rsidP="00C76DCA">
      <w:pPr>
        <w:suppressAutoHyphens/>
        <w:ind w:firstLine="709"/>
        <w:outlineLvl w:val="0"/>
      </w:pPr>
      <w:r>
        <w:rPr>
          <w:b/>
        </w:rPr>
        <w:lastRenderedPageBreak/>
        <w:t>Технические характеристики:</w:t>
      </w:r>
    </w:p>
    <w:p w:rsidR="00C76DCA" w:rsidRDefault="00C76DCA" w:rsidP="0019452F">
      <w:pPr>
        <w:suppressAutoHyphens/>
        <w:outlineLvl w:val="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118"/>
        <w:gridCol w:w="3827"/>
      </w:tblGrid>
      <w:tr w:rsidR="005622F2" w:rsidTr="005622F2">
        <w:tc>
          <w:tcPr>
            <w:tcW w:w="3261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3118" w:type="dxa"/>
            <w:shd w:val="clear" w:color="auto" w:fill="auto"/>
          </w:tcPr>
          <w:p w:rsidR="005622F2" w:rsidRPr="0019452F" w:rsidRDefault="005622F2" w:rsidP="0019452F">
            <w:pPr>
              <w:widowControl w:val="0"/>
              <w:jc w:val="center"/>
            </w:pPr>
            <w:r>
              <w:t>Год изготовления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Год последнего капитального р</w:t>
            </w:r>
            <w:r>
              <w:t>е</w:t>
            </w:r>
            <w:r>
              <w:t>монта</w:t>
            </w:r>
          </w:p>
        </w:tc>
      </w:tr>
      <w:tr w:rsidR="005622F2" w:rsidTr="005622F2">
        <w:trPr>
          <w:trHeight w:val="461"/>
        </w:trPr>
        <w:tc>
          <w:tcPr>
            <w:tcW w:w="3261" w:type="dxa"/>
            <w:shd w:val="clear" w:color="auto" w:fill="auto"/>
          </w:tcPr>
          <w:p w:rsidR="005622F2" w:rsidRDefault="005622F2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ст.№1  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1975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2008</w:t>
            </w:r>
          </w:p>
        </w:tc>
      </w:tr>
      <w:tr w:rsidR="005622F2" w:rsidTr="005622F2">
        <w:trPr>
          <w:trHeight w:val="461"/>
        </w:trPr>
        <w:tc>
          <w:tcPr>
            <w:tcW w:w="3261" w:type="dxa"/>
            <w:shd w:val="clear" w:color="auto" w:fill="auto"/>
          </w:tcPr>
          <w:p w:rsidR="005622F2" w:rsidRDefault="005622F2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ст.№2  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1976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19452F">
            <w:pPr>
              <w:widowControl w:val="0"/>
              <w:jc w:val="center"/>
            </w:pPr>
            <w:r>
              <w:t>2009</w:t>
            </w:r>
          </w:p>
        </w:tc>
      </w:tr>
      <w:tr w:rsidR="005622F2" w:rsidTr="005622F2">
        <w:tc>
          <w:tcPr>
            <w:tcW w:w="3261" w:type="dxa"/>
            <w:shd w:val="clear" w:color="auto" w:fill="auto"/>
          </w:tcPr>
          <w:p w:rsidR="005622F2" w:rsidRDefault="005622F2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1981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2010</w:t>
            </w:r>
          </w:p>
        </w:tc>
      </w:tr>
      <w:tr w:rsidR="005622F2" w:rsidTr="005622F2">
        <w:tc>
          <w:tcPr>
            <w:tcW w:w="3261" w:type="dxa"/>
            <w:shd w:val="clear" w:color="auto" w:fill="auto"/>
          </w:tcPr>
          <w:p w:rsidR="005622F2" w:rsidRDefault="005622F2" w:rsidP="004C7521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5</w:t>
            </w:r>
            <w: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1983</w:t>
            </w:r>
          </w:p>
        </w:tc>
        <w:tc>
          <w:tcPr>
            <w:tcW w:w="3827" w:type="dxa"/>
            <w:shd w:val="clear" w:color="auto" w:fill="auto"/>
          </w:tcPr>
          <w:p w:rsidR="005622F2" w:rsidRDefault="005622F2" w:rsidP="00C76DCA">
            <w:pPr>
              <w:widowControl w:val="0"/>
              <w:jc w:val="center"/>
            </w:pPr>
            <w:r>
              <w:t>2011</w:t>
            </w:r>
          </w:p>
        </w:tc>
      </w:tr>
    </w:tbl>
    <w:p w:rsidR="00C76DCA" w:rsidRDefault="00C76DCA" w:rsidP="00D71ACB">
      <w:pPr>
        <w:suppressAutoHyphens/>
        <w:ind w:firstLine="709"/>
        <w:jc w:val="right"/>
        <w:outlineLvl w:val="0"/>
      </w:pPr>
    </w:p>
    <w:p w:rsidR="0019452F" w:rsidRDefault="00C21793" w:rsidP="0019452F">
      <w:pPr>
        <w:ind w:firstLine="567"/>
        <w:jc w:val="both"/>
      </w:pPr>
      <w:r>
        <w:t>Описание турбины Т-100-130</w:t>
      </w:r>
    </w:p>
    <w:p w:rsidR="00C21793" w:rsidRPr="0019452F" w:rsidRDefault="00C21793" w:rsidP="0019452F">
      <w:pPr>
        <w:ind w:firstLine="567"/>
        <w:jc w:val="both"/>
      </w:pPr>
      <w:r>
        <w:t>Завод-изготовитель «Уральский турбинный завод» г. Екатеринбург</w:t>
      </w:r>
    </w:p>
    <w:p w:rsidR="0019452F" w:rsidRPr="0019452F" w:rsidRDefault="0019452F" w:rsidP="0019452F">
      <w:pPr>
        <w:jc w:val="both"/>
      </w:pPr>
      <w:r w:rsidRPr="0019452F">
        <w:t>Турбина паровая типа Т-100-130, номинальная мощность 110 МВт при 3000 об/мин., с конденс</w:t>
      </w:r>
      <w:r w:rsidRPr="0019452F">
        <w:t>а</w:t>
      </w:r>
      <w:r w:rsidRPr="0019452F">
        <w:t>цией и двумя отопительными отборами пара. Предназначена для непосредственного привода г</w:t>
      </w:r>
      <w:r w:rsidRPr="0019452F">
        <w:t>е</w:t>
      </w:r>
      <w:r w:rsidRPr="0019452F">
        <w:t xml:space="preserve">нератора переменного тока типа ТВФ-120-2 с водородным охлаждением. </w:t>
      </w:r>
    </w:p>
    <w:p w:rsidR="0019452F" w:rsidRPr="0019452F" w:rsidRDefault="0019452F" w:rsidP="0019452F">
      <w:pPr>
        <w:ind w:firstLine="567"/>
        <w:jc w:val="both"/>
      </w:pPr>
      <w:r w:rsidRPr="0019452F">
        <w:t>Турбина представляет собой 3х цилиндровый одновальный агрегат, состоящий из цилиндров высокого, среднего и низкого давлений. Цилиндр высокого давления (ЦВД) выполнен против</w:t>
      </w:r>
      <w:r w:rsidRPr="0019452F">
        <w:t>о</w:t>
      </w:r>
      <w:r w:rsidRPr="0019452F">
        <w:t>точным, относительно цилиндра среднего давления (ЦСД). Ход пара в ЦВД осуществлен от сре</w:t>
      </w:r>
      <w:r w:rsidRPr="0019452F">
        <w:t>д</w:t>
      </w:r>
      <w:r w:rsidRPr="0019452F">
        <w:t>него подшипника к  переднему. В ЦСД ход пара осуществляется от среднего подшипника к ген</w:t>
      </w:r>
      <w:r w:rsidRPr="0019452F">
        <w:t>е</w:t>
      </w:r>
      <w:r w:rsidRPr="0019452F">
        <w:t xml:space="preserve">ратору. Цилиндр низкого давления (ЦНД) </w:t>
      </w:r>
      <w:proofErr w:type="spellStart"/>
      <w:r w:rsidRPr="0019452F">
        <w:t>двухпоточный</w:t>
      </w:r>
      <w:proofErr w:type="spellEnd"/>
      <w:r w:rsidRPr="0019452F">
        <w:t>.</w:t>
      </w:r>
    </w:p>
    <w:p w:rsidR="0019452F" w:rsidRPr="0019452F" w:rsidRDefault="0019452F" w:rsidP="0019452F">
      <w:pPr>
        <w:ind w:firstLine="567"/>
        <w:jc w:val="both"/>
      </w:pPr>
      <w:r w:rsidRPr="0019452F">
        <w:t>В турбине может осуществляться одноступенчатый или  двухступенчатый подогрев сетевой воды. Для этого существуют отборы за 21 и 23 ступенью.</w:t>
      </w:r>
    </w:p>
    <w:p w:rsidR="0019452F" w:rsidRPr="0019452F" w:rsidRDefault="0019452F" w:rsidP="005622F2">
      <w:pPr>
        <w:ind w:firstLine="567"/>
        <w:jc w:val="both"/>
      </w:pPr>
      <w:r w:rsidRPr="0019452F">
        <w:t>Ротор цилиндра высокого давления с ротором цилиндра среднего давления соединены с п</w:t>
      </w:r>
      <w:r w:rsidRPr="0019452F">
        <w:t>о</w:t>
      </w:r>
      <w:r w:rsidRPr="0019452F">
        <w:t xml:space="preserve">мощью жесткой муфты. Ротор цилиндра среднего давления с ротором цилиндра низкого давления, а так же ротор цилиндра низкого давления с ротором генератора соединены </w:t>
      </w:r>
      <w:proofErr w:type="spellStart"/>
      <w:r w:rsidRPr="0019452F">
        <w:t>полугибкими</w:t>
      </w:r>
      <w:proofErr w:type="spellEnd"/>
      <w:r w:rsidRPr="0019452F">
        <w:t xml:space="preserve"> муфт</w:t>
      </w:r>
      <w:r w:rsidRPr="0019452F">
        <w:t>а</w:t>
      </w:r>
      <w:r w:rsidRPr="0019452F">
        <w:t xml:space="preserve">ми. </w:t>
      </w:r>
    </w:p>
    <w:p w:rsidR="0019452F" w:rsidRPr="0019452F" w:rsidRDefault="0019452F" w:rsidP="0019452F">
      <w:pPr>
        <w:jc w:val="both"/>
        <w:rPr>
          <w:b/>
          <w:i/>
          <w:u w:val="single"/>
        </w:rPr>
      </w:pPr>
      <w:r w:rsidRPr="0019452F">
        <w:tab/>
      </w:r>
      <w:r w:rsidRPr="0019452F">
        <w:rPr>
          <w:b/>
          <w:i/>
          <w:u w:val="single"/>
        </w:rPr>
        <w:t>Ротор цилиндра высокого давления</w:t>
      </w:r>
    </w:p>
    <w:p w:rsidR="0019452F" w:rsidRP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 xml:space="preserve">Цельнокованый, состоящий из одного </w:t>
      </w:r>
      <w:proofErr w:type="spellStart"/>
      <w:r w:rsidRPr="0019452F">
        <w:t>двухвенечного</w:t>
      </w:r>
      <w:proofErr w:type="spellEnd"/>
      <w:r w:rsidRPr="0019452F">
        <w:t xml:space="preserve"> колеса скорости и 8-ми дисков.</w:t>
      </w:r>
    </w:p>
    <w:p w:rsidR="0019452F" w:rsidRPr="0019452F" w:rsidRDefault="0019452F" w:rsidP="0019452F">
      <w:pPr>
        <w:ind w:firstLine="567"/>
        <w:jc w:val="both"/>
      </w:pPr>
      <w:r w:rsidRPr="0019452F">
        <w:t>Лопаточный аппарат ротора высокого давления выполнен левого вращения. Рабочие лопа</w:t>
      </w:r>
      <w:r w:rsidRPr="0019452F">
        <w:t>т</w:t>
      </w:r>
      <w:r w:rsidRPr="0019452F">
        <w:t>ки, для уменьшения потерь, имеют осевые уплотнения у корня и по бандажу, а также радиальные уплотнения по бандажу. К заднему концу ротора (передний подшипник) присоединяется вал насосной группы системы регулирования. Ротор ЦВД не имеет насадных втулок в концевых уплотнениях; неподвижные гребни уплотнений, расположенные в цилиндре, подходят к кольц</w:t>
      </w:r>
      <w:r w:rsidRPr="0019452F">
        <w:t>е</w:t>
      </w:r>
      <w:r w:rsidRPr="0019452F">
        <w:t>вым канавкам и выступам, выточенным непосредственно на валу.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Ротор цилиндра среднего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r w:rsidRPr="0019452F">
        <w:tab/>
        <w:t>Имеет 8 дисков, выполненных заодно с валом и 6 дисков насадных. Конструкция переднего концевого уплотнения ротора ЦСД аналогична конструкции концевых уплотнений ЦВД. На за</w:t>
      </w:r>
      <w:r w:rsidRPr="0019452F">
        <w:t>д</w:t>
      </w:r>
      <w:r w:rsidRPr="0019452F">
        <w:t>нем концевом уплотнении на ротор насажены две втулки, на которых выточены канавки и выст</w:t>
      </w:r>
      <w:r w:rsidRPr="0019452F">
        <w:t>у</w:t>
      </w:r>
      <w:r w:rsidRPr="0019452F">
        <w:t>пы. Рабочие лопатки малых и средних высот, для уменьшения потерь, имеют осевые уплотнения у корня и по бандажу, а также радиальные уплотнения по бандажу лопаток.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tab/>
      </w:r>
      <w:r w:rsidRPr="0019452F">
        <w:rPr>
          <w:b/>
          <w:i/>
          <w:u w:val="single"/>
        </w:rPr>
        <w:t>Ротор цилиндра низкого давления</w:t>
      </w:r>
    </w:p>
    <w:p w:rsidR="0019452F" w:rsidRPr="0019452F" w:rsidRDefault="0019452F" w:rsidP="0019452F">
      <w:pPr>
        <w:ind w:firstLine="705"/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4 насадных дисков, соединенных торцевыми шпонками. Лопаточный аппарат 26 и 27 дисков выполнен левого вращения. Концевые уплотнения ротора ЦНД выполнены с наса</w:t>
      </w:r>
      <w:r w:rsidRPr="0019452F">
        <w:t>д</w:t>
      </w:r>
      <w:r w:rsidRPr="0019452F">
        <w:t>ными втулками, на которых выполнены канавки и выступы.</w:t>
      </w:r>
    </w:p>
    <w:p w:rsidR="0019452F" w:rsidRDefault="0019452F" w:rsidP="0019452F">
      <w:pPr>
        <w:jc w:val="both"/>
        <w:rPr>
          <w:i/>
          <w:u w:val="single"/>
        </w:rPr>
      </w:pPr>
    </w:p>
    <w:p w:rsid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jc w:val="both"/>
        <w:rPr>
          <w:i/>
          <w:u w:val="single"/>
        </w:rPr>
      </w:pPr>
    </w:p>
    <w:p w:rsidR="005622F2" w:rsidRDefault="005622F2" w:rsidP="0019452F">
      <w:pPr>
        <w:ind w:firstLine="705"/>
        <w:jc w:val="both"/>
        <w:rPr>
          <w:b/>
          <w:i/>
          <w:u w:val="single"/>
        </w:rPr>
      </w:pPr>
    </w:p>
    <w:p w:rsidR="005622F2" w:rsidRDefault="005622F2" w:rsidP="0019452F">
      <w:pPr>
        <w:ind w:firstLine="705"/>
        <w:jc w:val="both"/>
        <w:rPr>
          <w:b/>
          <w:i/>
          <w:u w:val="single"/>
        </w:rPr>
      </w:pPr>
    </w:p>
    <w:p w:rsidR="005622F2" w:rsidRDefault="005622F2" w:rsidP="0019452F">
      <w:pPr>
        <w:ind w:firstLine="705"/>
        <w:jc w:val="both"/>
        <w:rPr>
          <w:b/>
          <w:i/>
          <w:u w:val="single"/>
        </w:rPr>
      </w:pPr>
    </w:p>
    <w:p w:rsidR="00C21793" w:rsidRDefault="00C21793" w:rsidP="0019452F">
      <w:pPr>
        <w:ind w:firstLine="705"/>
        <w:jc w:val="both"/>
        <w:rPr>
          <w:b/>
          <w:i/>
          <w:u w:val="single"/>
        </w:rPr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высокого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proofErr w:type="spellStart"/>
      <w:r w:rsidRPr="0019452F">
        <w:t>Одностенный</w:t>
      </w:r>
      <w:proofErr w:type="spellEnd"/>
      <w:r w:rsidRPr="0019452F">
        <w:t xml:space="preserve">, выполнен литым из теплоустойчивой стали. В цилиндр вварены 4 сопловые коробки, которые позволяют равномерно прогреть ЦВД. Параметры пара на входе: </w:t>
      </w:r>
      <w:r w:rsidRPr="0019452F">
        <w:rPr>
          <w:lang w:val="en-US"/>
        </w:rPr>
        <w:t>T</w:t>
      </w:r>
      <w:r w:rsidRPr="0019452F">
        <w:t>=540 º</w:t>
      </w:r>
      <w:r w:rsidRPr="0019452F">
        <w:rPr>
          <w:lang w:val="en-US"/>
        </w:rPr>
        <w:t>C</w:t>
      </w:r>
      <w:r w:rsidRPr="0019452F">
        <w:t>; Р=12 МПа.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среднего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двух частей, передней и выхлопной, соединенных между собой вертикальным фланцем. Передняя часть выполнена литой из углеродистой стали. В нижней половине цилиндра расположены: 4 патрубка отборов на регенерацию и два патрубка с внутренними диаметрами по 1000 мм верхнего отопительного отбора. Пар после цилиндра высокого давления подводится в кольцевую камеру паровпускной части ЦСД четырьмя трубами Ду250.</w:t>
      </w:r>
    </w:p>
    <w:p w:rsidR="0019452F" w:rsidRPr="0019452F" w:rsidRDefault="0019452F" w:rsidP="0019452F">
      <w:pPr>
        <w:ind w:firstLine="567"/>
        <w:jc w:val="both"/>
      </w:pPr>
      <w:r w:rsidRPr="0019452F">
        <w:t>Выхлопная часть ЦСД изготовляется сварной из листового проката, кроме одной детали, о</w:t>
      </w:r>
      <w:r w:rsidRPr="0019452F">
        <w:t>т</w:t>
      </w:r>
      <w:r w:rsidRPr="0019452F">
        <w:t xml:space="preserve">литой из углеродистой стали. К нижней половине выхлопной части ЦСД приварен прямоугольный короб с 3-я патрубками отопительного отбора (2 </w:t>
      </w:r>
      <w:proofErr w:type="spellStart"/>
      <w:r w:rsidRPr="0019452F">
        <w:t>патрубк</w:t>
      </w:r>
      <w:proofErr w:type="spellEnd"/>
      <w:r w:rsidRPr="0019452F">
        <w:t xml:space="preserve"> Ду1200 и один Ду800).</w:t>
      </w:r>
    </w:p>
    <w:p w:rsidR="0019452F" w:rsidRPr="0019452F" w:rsidRDefault="0019452F" w:rsidP="0019452F">
      <w:pPr>
        <w:ind w:firstLine="705"/>
        <w:jc w:val="both"/>
        <w:rPr>
          <w:b/>
        </w:rPr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низкого давления</w:t>
      </w:r>
    </w:p>
    <w:p w:rsidR="0019452F" w:rsidRPr="0019452F" w:rsidRDefault="0019452F" w:rsidP="0019452F">
      <w:pPr>
        <w:ind w:firstLine="705"/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трех частей: средней и присоединенных к ней с обеих сторон вертикальными фланцами двух выхлопных частей.</w:t>
      </w:r>
    </w:p>
    <w:p w:rsidR="0019452F" w:rsidRPr="0019452F" w:rsidRDefault="0019452F" w:rsidP="0019452F">
      <w:pPr>
        <w:ind w:firstLine="567"/>
        <w:jc w:val="both"/>
      </w:pPr>
      <w:r w:rsidRPr="0019452F">
        <w:t>Средняя часть изготавливается сварной из листового проката. Пар после цилиндра среднего давления подводится к верхней половине цилиндра двумя трубами Ду1500 мм.</w:t>
      </w:r>
    </w:p>
    <w:p w:rsidR="0019452F" w:rsidRPr="0019452F" w:rsidRDefault="0019452F" w:rsidP="0019452F">
      <w:pPr>
        <w:ind w:firstLine="567"/>
        <w:jc w:val="both"/>
      </w:pPr>
      <w:r w:rsidRPr="0019452F">
        <w:t>С правой стороны в нижней половине предусмотрен фланец для крепления сервомотора и рычагов передачи к регулирующим диафрагмам отопительного отбора.</w:t>
      </w:r>
    </w:p>
    <w:p w:rsidR="0019452F" w:rsidRPr="0019452F" w:rsidRDefault="0019452F" w:rsidP="0019452F">
      <w:pPr>
        <w:ind w:firstLine="567"/>
        <w:jc w:val="both"/>
      </w:pPr>
      <w:r w:rsidRPr="0019452F">
        <w:t>Выхлопные части обоих потоков одинаковые по конструкции, изготовлены в основном сва</w:t>
      </w:r>
      <w:r w:rsidRPr="0019452F">
        <w:t>р</w:t>
      </w:r>
      <w:r w:rsidRPr="0019452F">
        <w:t>ными, из листового проката, кроме нескольких деталей, отлитых из углеродистой стали.</w:t>
      </w:r>
    </w:p>
    <w:p w:rsidR="0019452F" w:rsidRPr="0019452F" w:rsidRDefault="0019452F" w:rsidP="0019452F">
      <w:pPr>
        <w:ind w:firstLine="720"/>
      </w:pPr>
    </w:p>
    <w:p w:rsidR="0019452F" w:rsidRPr="0019452F" w:rsidRDefault="0019452F" w:rsidP="0019452F">
      <w:pPr>
        <w:ind w:firstLine="720"/>
        <w:rPr>
          <w:b/>
          <w:i/>
          <w:u w:val="single"/>
        </w:rPr>
      </w:pPr>
      <w:r w:rsidRPr="0019452F">
        <w:rPr>
          <w:b/>
          <w:i/>
          <w:u w:val="single"/>
        </w:rPr>
        <w:t>Конденсатор описание.</w:t>
      </w:r>
    </w:p>
    <w:p w:rsidR="0019452F" w:rsidRPr="0019452F" w:rsidRDefault="0019452F" w:rsidP="0019452F">
      <w:pPr>
        <w:ind w:firstLine="720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Конденсатор К-3100 (БТ-194050СБ) турбоагрегата  входит в конденсаторную группу КГ2-6200.  Конденсатор разделен на три части: верхнюю, среднюю  и корпус с развальцованными в нем охлаждающими трубками. Два уравнительных трубопровода диаметром 700 мм  (входящие в число внешних трубопроводов) ввариваются в торцевые стенки средних частей. Поверхность охлаждения составляет 6200 м</w:t>
      </w:r>
      <w:r w:rsidRPr="0019452F">
        <w:rPr>
          <w:vertAlign w:val="superscript"/>
        </w:rPr>
        <w:t>2</w:t>
      </w:r>
      <w:r w:rsidRPr="0019452F">
        <w:t xml:space="preserve"> и выполнена с паровой стороны регенеративной,  в виде ленты. Образованная латунными трубками Ø 24/22, которые развальцованы с обеих сторон в трубных досках, она разделена, как по паровой так и по водяной стороне на три обособленных пучка, из которых два основных (крайних) образованы трубками длиной 7500 мм,  а один встроенный (средний) образован трубками длиной 7160 мм. </w:t>
      </w:r>
    </w:p>
    <w:p w:rsidR="0019452F" w:rsidRPr="0019452F" w:rsidRDefault="0019452F" w:rsidP="0019452F">
      <w:pPr>
        <w:ind w:firstLine="567"/>
      </w:pPr>
      <w:r w:rsidRPr="0019452F">
        <w:t xml:space="preserve"> Подогрев основного конденсата и питательной воды осуществляется последовательно в х</w:t>
      </w:r>
      <w:r w:rsidRPr="0019452F">
        <w:t>о</w:t>
      </w:r>
      <w:r w:rsidRPr="0019452F">
        <w:t>лодильниках основного эжектора и эжектора отсоса пара из уплотнений, сальниковом подогрев</w:t>
      </w:r>
      <w:r w:rsidRPr="0019452F">
        <w:t>а</w:t>
      </w:r>
      <w:r w:rsidRPr="0019452F">
        <w:t xml:space="preserve">теле, четырех подогревателях низкого давления (ПНД), ДСП  и трех подогревателях высокого давления (ПВД). </w:t>
      </w: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</w:pPr>
      <w:r w:rsidRPr="0019452F">
        <w:rPr>
          <w:b/>
          <w:i/>
          <w:u w:val="single"/>
        </w:rPr>
        <w:t>Основные параметры ПВД</w:t>
      </w:r>
      <w:r w:rsidRPr="0019452F">
        <w:t xml:space="preserve"> (Подогреватель высокого давления): </w:t>
      </w:r>
    </w:p>
    <w:p w:rsidR="0019452F" w:rsidRPr="0019452F" w:rsidRDefault="00C21793" w:rsidP="00C21793">
      <w:r>
        <w:t>Завод-изготовитель «Красный котельщик» г. Таганрог</w:t>
      </w:r>
    </w:p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  <w:t>ПВД5  ПВ-425-230-13М;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ПВД6  ПВ-425-230-23М;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ПВД7  ПВ-425-230-35М;</w:t>
      </w:r>
    </w:p>
    <w:p w:rsidR="0019452F" w:rsidRPr="0019452F" w:rsidRDefault="0019452F" w:rsidP="0019452F"/>
    <w:p w:rsidR="0019452F" w:rsidRPr="0019452F" w:rsidRDefault="0019452F" w:rsidP="0019452F">
      <w:r w:rsidRPr="0019452F">
        <w:t>Поверхность нагрева: 425 м²;</w:t>
      </w:r>
    </w:p>
    <w:p w:rsidR="0019452F" w:rsidRPr="0019452F" w:rsidRDefault="0019452F" w:rsidP="0019452F">
      <w:r w:rsidRPr="0019452F">
        <w:t>Параметры пара в отборе:</w:t>
      </w:r>
      <w:r w:rsidRPr="0019452F">
        <w:tab/>
      </w:r>
      <w:r w:rsidRPr="0019452F">
        <w:tab/>
        <w:t>Для ПВД5</w:t>
      </w:r>
      <w:r w:rsidRPr="0019452F">
        <w:rPr>
          <w:position w:val="-10"/>
          <w:lang w:val="en-US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18pt" o:ole="">
            <v:imagedata r:id="rId11" o:title=""/>
          </v:shape>
          <o:OLEObject Type="Embed" ProgID="Equation.3" ShapeID="_x0000_i1025" DrawAspect="Content" ObjectID="_1419770246" r:id="rId12"/>
        </w:object>
      </w:r>
      <w:r w:rsidRPr="0019452F">
        <w:t xml:space="preserve"> </w:t>
      </w:r>
    </w:p>
    <w:p w:rsidR="0019452F" w:rsidRPr="0019452F" w:rsidRDefault="0019452F" w:rsidP="0019452F">
      <w:pPr>
        <w:ind w:left="2832" w:firstLine="708"/>
      </w:pPr>
      <w:r w:rsidRPr="0019452F">
        <w:t>Для ПВД</w:t>
      </w:r>
      <w:proofErr w:type="gramStart"/>
      <w:r w:rsidRPr="0019452F">
        <w:t>6</w:t>
      </w:r>
      <w:proofErr w:type="gramEnd"/>
      <w:r w:rsidRPr="0019452F">
        <w:rPr>
          <w:position w:val="-10"/>
          <w:lang w:val="en-US"/>
        </w:rPr>
        <w:object w:dxaOrig="2540" w:dyaOrig="360">
          <v:shape id="_x0000_i1026" type="#_x0000_t75" style="width:127.5pt;height:18pt" o:ole="">
            <v:imagedata r:id="rId13" o:title=""/>
          </v:shape>
          <o:OLEObject Type="Embed" ProgID="Equation.3" ShapeID="_x0000_i1026" DrawAspect="Content" ObjectID="_1419770247" r:id="rId14"/>
        </w:object>
      </w:r>
      <w:r w:rsidRPr="0019452F">
        <w:t xml:space="preserve"> </w:t>
      </w:r>
    </w:p>
    <w:p w:rsidR="0019452F" w:rsidRPr="0019452F" w:rsidRDefault="0019452F" w:rsidP="0019452F">
      <w:pPr>
        <w:ind w:left="3540"/>
      </w:pPr>
      <w:r w:rsidRPr="0019452F">
        <w:lastRenderedPageBreak/>
        <w:t>Для ПВД</w:t>
      </w:r>
      <w:proofErr w:type="gramStart"/>
      <w:r w:rsidRPr="0019452F">
        <w:t>7</w:t>
      </w:r>
      <w:proofErr w:type="gramEnd"/>
      <w:r w:rsidRPr="0019452F">
        <w:rPr>
          <w:position w:val="-10"/>
          <w:lang w:val="en-US"/>
        </w:rPr>
        <w:object w:dxaOrig="2540" w:dyaOrig="360">
          <v:shape id="_x0000_i1027" type="#_x0000_t75" style="width:127.5pt;height:18pt" o:ole="">
            <v:imagedata r:id="rId15" o:title=""/>
          </v:shape>
          <o:OLEObject Type="Embed" ProgID="Equation.3" ShapeID="_x0000_i1027" DrawAspect="Content" ObjectID="_1419770248" r:id="rId16"/>
        </w:object>
      </w:r>
      <w:r w:rsidRPr="0019452F">
        <w:t xml:space="preserve"> </w:t>
      </w: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tab/>
      </w:r>
      <w:r w:rsidRPr="0019452F">
        <w:tab/>
      </w:r>
      <w:r w:rsidRPr="0019452F">
        <w:rPr>
          <w:position w:val="-10"/>
          <w:lang w:val="en-US"/>
        </w:rPr>
        <w:object w:dxaOrig="2500" w:dyaOrig="360">
          <v:shape id="_x0000_i1028" type="#_x0000_t75" style="width:125.25pt;height:18pt" o:ole="">
            <v:imagedata r:id="rId17" o:title=""/>
          </v:shape>
          <o:OLEObject Type="Embed" ProgID="Equation.3" ShapeID="_x0000_i1028" DrawAspect="Content" ObjectID="_1419770249" r:id="rId18"/>
        </w:object>
      </w:r>
    </w:p>
    <w:p w:rsidR="0019452F" w:rsidRDefault="0019452F" w:rsidP="0019452F">
      <w:pPr>
        <w:ind w:firstLine="708"/>
        <w:rPr>
          <w:i/>
          <w:u w:val="single"/>
        </w:rPr>
      </w:pPr>
    </w:p>
    <w:p w:rsid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C21793">
      <w:pPr>
        <w:ind w:firstLine="708"/>
      </w:pPr>
      <w:r w:rsidRPr="0019452F">
        <w:rPr>
          <w:b/>
          <w:i/>
          <w:u w:val="single"/>
        </w:rPr>
        <w:t>Основные параметры ПНД</w:t>
      </w:r>
      <w:r w:rsidRPr="0019452F">
        <w:t xml:space="preserve"> (Подогреватель низкого давления): </w:t>
      </w:r>
    </w:p>
    <w:p w:rsidR="0019452F" w:rsidRPr="0019452F" w:rsidRDefault="0019452F" w:rsidP="0019452F">
      <w:pPr>
        <w:jc w:val="both"/>
      </w:pPr>
      <w:r w:rsidRPr="0019452F">
        <w:t xml:space="preserve">Расположен на 6 отметке </w:t>
      </w:r>
      <w:proofErr w:type="spellStart"/>
      <w:r w:rsidRPr="0019452F">
        <w:t>маш.зала</w:t>
      </w:r>
      <w:proofErr w:type="spellEnd"/>
      <w:r w:rsidRPr="0019452F">
        <w:t xml:space="preserve">. </w:t>
      </w:r>
    </w:p>
    <w:p w:rsidR="0019452F" w:rsidRDefault="0019452F" w:rsidP="0019452F">
      <w:pPr>
        <w:jc w:val="both"/>
      </w:pPr>
      <w:r w:rsidRPr="0019452F">
        <w:t xml:space="preserve">Руководящий </w:t>
      </w:r>
      <w:proofErr w:type="spellStart"/>
      <w:r w:rsidRPr="0019452F">
        <w:t>нормотивный</w:t>
      </w:r>
      <w:proofErr w:type="spellEnd"/>
      <w:r w:rsidRPr="0019452F">
        <w:t xml:space="preserve">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ТИ-410.100.014 “ЦКБ” Харьковский филиал.</w:t>
      </w:r>
    </w:p>
    <w:p w:rsidR="009D4479" w:rsidRPr="0019452F" w:rsidRDefault="009D4479" w:rsidP="0019452F">
      <w:pPr>
        <w:jc w:val="both"/>
      </w:pPr>
      <w:r>
        <w:t>Завод-изготовитель «Тяжмаш» г. Саратов</w:t>
      </w:r>
    </w:p>
    <w:p w:rsidR="0019452F" w:rsidRPr="0019452F" w:rsidRDefault="0019452F" w:rsidP="0019452F"/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  <w:t>ПНД1  ПН-250-16-7-IСВ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ПНД2  ПН-250-16-7-</w:t>
      </w:r>
      <w:r w:rsidRPr="0019452F">
        <w:rPr>
          <w:lang w:val="en-US"/>
        </w:rPr>
        <w:t>II</w:t>
      </w:r>
      <w:r w:rsidRPr="0019452F">
        <w:t>СВ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ПНД3  ПН-250-16-7-</w:t>
      </w:r>
      <w:r w:rsidRPr="0019452F">
        <w:rPr>
          <w:lang w:val="en-US"/>
        </w:rPr>
        <w:t>III</w:t>
      </w:r>
      <w:r w:rsidRPr="0019452F">
        <w:t>СВ</w:t>
      </w:r>
    </w:p>
    <w:p w:rsidR="0019452F" w:rsidRPr="0019452F" w:rsidRDefault="0019452F" w:rsidP="0019452F">
      <w:pPr>
        <w:ind w:left="1416" w:firstLine="708"/>
      </w:pPr>
      <w:r w:rsidRPr="0019452F">
        <w:t>ПНД4  ПН-250-16-7-I</w:t>
      </w:r>
      <w:r w:rsidRPr="0019452F">
        <w:rPr>
          <w:lang w:val="en-US"/>
        </w:rPr>
        <w:t>V</w:t>
      </w:r>
      <w:r w:rsidRPr="0019452F">
        <w:t>СВ</w:t>
      </w:r>
    </w:p>
    <w:p w:rsidR="0019452F" w:rsidRPr="0019452F" w:rsidRDefault="0019452F" w:rsidP="0019452F">
      <w:r w:rsidRPr="0019452F">
        <w:t xml:space="preserve">Параметры пара: </w:t>
      </w:r>
      <w:r w:rsidRPr="0019452F">
        <w:tab/>
        <w:t>Для ПНД</w:t>
      </w:r>
      <w:proofErr w:type="gramStart"/>
      <w:r w:rsidRPr="0019452F">
        <w:t>1</w:t>
      </w:r>
      <w:proofErr w:type="gramEnd"/>
      <w:r w:rsidRPr="0019452F">
        <w:rPr>
          <w:position w:val="-10"/>
          <w:lang w:val="en-US"/>
        </w:rPr>
        <w:object w:dxaOrig="2400" w:dyaOrig="360">
          <v:shape id="_x0000_i1029" type="#_x0000_t75" style="width:120pt;height:18pt" o:ole="">
            <v:imagedata r:id="rId19" o:title=""/>
          </v:shape>
          <o:OLEObject Type="Embed" ProgID="Equation.3" ShapeID="_x0000_i1029" DrawAspect="Content" ObjectID="_1419770250" r:id="rId20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</w:t>
      </w:r>
      <w:proofErr w:type="gramStart"/>
      <w:r w:rsidRPr="0019452F">
        <w:t>2</w:t>
      </w:r>
      <w:proofErr w:type="gramEnd"/>
      <w:r w:rsidRPr="0019452F">
        <w:rPr>
          <w:position w:val="-10"/>
          <w:lang w:val="en-US"/>
        </w:rPr>
        <w:object w:dxaOrig="2460" w:dyaOrig="360">
          <v:shape id="_x0000_i1030" type="#_x0000_t75" style="width:123.75pt;height:18pt" o:ole="">
            <v:imagedata r:id="rId21" o:title=""/>
          </v:shape>
          <o:OLEObject Type="Embed" ProgID="Equation.3" ShapeID="_x0000_i1030" DrawAspect="Content" ObjectID="_1419770251" r:id="rId22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ПНД3</w:t>
      </w:r>
      <w:r w:rsidRPr="0019452F">
        <w:rPr>
          <w:position w:val="-10"/>
          <w:lang w:val="en-US"/>
        </w:rPr>
        <w:object w:dxaOrig="2439" w:dyaOrig="360">
          <v:shape id="_x0000_i1031" type="#_x0000_t75" style="width:122.25pt;height:18pt" o:ole="">
            <v:imagedata r:id="rId23" o:title=""/>
          </v:shape>
          <o:OLEObject Type="Embed" ProgID="Equation.3" ShapeID="_x0000_i1031" DrawAspect="Content" ObjectID="_1419770252" r:id="rId24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</w:t>
      </w:r>
      <w:proofErr w:type="gramStart"/>
      <w:r w:rsidRPr="0019452F">
        <w:t>4</w:t>
      </w:r>
      <w:proofErr w:type="gramEnd"/>
      <w:r w:rsidRPr="0019452F">
        <w:rPr>
          <w:position w:val="-10"/>
          <w:lang w:val="en-US"/>
        </w:rPr>
        <w:object w:dxaOrig="2439" w:dyaOrig="360">
          <v:shape id="_x0000_i1032" type="#_x0000_t75" style="width:122.25pt;height:18pt" o:ole="">
            <v:imagedata r:id="rId25" o:title=""/>
          </v:shape>
          <o:OLEObject Type="Embed" ProgID="Equation.3" ShapeID="_x0000_i1032" DrawAspect="Content" ObjectID="_1419770253" r:id="rId26"/>
        </w:object>
      </w:r>
      <w:r w:rsidRPr="0019452F">
        <w:t xml:space="preserve"> </w:t>
      </w: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rPr>
          <w:position w:val="-10"/>
          <w:lang w:val="en-US"/>
        </w:rPr>
        <w:object w:dxaOrig="3860" w:dyaOrig="360">
          <v:shape id="_x0000_i1033" type="#_x0000_t75" style="width:192.75pt;height:18pt" o:ole="">
            <v:imagedata r:id="rId27" o:title=""/>
          </v:shape>
          <o:OLEObject Type="Embed" ProgID="Equation.3" ShapeID="_x0000_i1033" DrawAspect="Content" ObjectID="_1419770254" r:id="rId28"/>
        </w:object>
      </w:r>
    </w:p>
    <w:p w:rsidR="0019452F" w:rsidRDefault="0019452F" w:rsidP="0019452F">
      <w:pPr>
        <w:rPr>
          <w:b/>
          <w:i/>
          <w:u w:val="single"/>
        </w:rPr>
      </w:pPr>
    </w:p>
    <w:p w:rsidR="0019452F" w:rsidRPr="0019452F" w:rsidRDefault="0019452F" w:rsidP="0019452F">
      <w:pPr>
        <w:rPr>
          <w:b/>
          <w:i/>
          <w:u w:val="single"/>
        </w:rPr>
      </w:pPr>
    </w:p>
    <w:p w:rsidR="0019452F" w:rsidRPr="0019452F" w:rsidRDefault="0019452F" w:rsidP="00C21793">
      <w:pPr>
        <w:ind w:firstLine="708"/>
      </w:pPr>
      <w:r w:rsidRPr="0019452F">
        <w:rPr>
          <w:b/>
          <w:i/>
          <w:u w:val="single"/>
        </w:rPr>
        <w:t>Основные параметры ПСГ</w:t>
      </w:r>
      <w:r w:rsidRPr="0019452F">
        <w:t xml:space="preserve"> (Сетевой подогреватель): </w:t>
      </w:r>
    </w:p>
    <w:p w:rsidR="0019452F" w:rsidRPr="0019452F" w:rsidRDefault="0019452F" w:rsidP="0019452F">
      <w:pPr>
        <w:jc w:val="both"/>
      </w:pPr>
      <w:r w:rsidRPr="0019452F">
        <w:t xml:space="preserve">Расположен на 4 отметке </w:t>
      </w:r>
      <w:proofErr w:type="spellStart"/>
      <w:r w:rsidRPr="0019452F">
        <w:t>маш.зала</w:t>
      </w:r>
      <w:proofErr w:type="spellEnd"/>
      <w:r w:rsidRPr="0019452F">
        <w:t xml:space="preserve">. </w:t>
      </w:r>
    </w:p>
    <w:p w:rsidR="0019452F" w:rsidRPr="0019452F" w:rsidRDefault="0019452F" w:rsidP="0019452F">
      <w:pPr>
        <w:jc w:val="both"/>
      </w:pPr>
      <w:r w:rsidRPr="0019452F">
        <w:t>Руководящий нормативный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ТИ-410.100.017 “ЦКБ” Харьковский филиал.</w:t>
      </w:r>
    </w:p>
    <w:p w:rsidR="0019452F" w:rsidRPr="0019452F" w:rsidRDefault="0019452F" w:rsidP="0019452F">
      <w:pPr>
        <w:jc w:val="both"/>
      </w:pPr>
      <w:r w:rsidRPr="0019452F">
        <w:t>Завод-изготовитель «</w:t>
      </w:r>
      <w:proofErr w:type="spellStart"/>
      <w:r w:rsidRPr="0019452F">
        <w:t>Турбомоторный</w:t>
      </w:r>
      <w:proofErr w:type="spellEnd"/>
      <w:r w:rsidRPr="0019452F">
        <w:t xml:space="preserve"> завод» г. Свердловск.</w:t>
      </w:r>
    </w:p>
    <w:p w:rsidR="0019452F" w:rsidRPr="0019452F" w:rsidRDefault="0019452F" w:rsidP="0019452F">
      <w:pPr>
        <w:jc w:val="both"/>
      </w:pPr>
      <w:r w:rsidRPr="0019452F">
        <w:t>Технологическое назначение изделия – подогреватель сетевой воды.</w:t>
      </w:r>
    </w:p>
    <w:p w:rsidR="0019452F" w:rsidRPr="0019452F" w:rsidRDefault="0019452F" w:rsidP="0019452F">
      <w:r w:rsidRPr="0019452F">
        <w:t>Основные составные части: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Уплотнения фланцевых соединений трубопроводов, люков водяных камер разъемов корп</w:t>
      </w:r>
      <w:r w:rsidRPr="0019452F">
        <w:t>у</w:t>
      </w:r>
      <w:r w:rsidRPr="0019452F">
        <w:t>са подогревателя;</w:t>
      </w:r>
    </w:p>
    <w:p w:rsidR="0019452F" w:rsidRPr="0019452F" w:rsidRDefault="0019452F" w:rsidP="0019452F">
      <w:pPr>
        <w:numPr>
          <w:ilvl w:val="0"/>
          <w:numId w:val="28"/>
        </w:numPr>
        <w:ind w:left="714" w:hanging="357"/>
      </w:pPr>
      <w:r w:rsidRPr="0019452F">
        <w:t>Линзовый компенсатор корпуса и водяная камера;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Трубная система подогревателя;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Рассекатели диффузоров паропроводов;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proofErr w:type="spellStart"/>
      <w:r w:rsidRPr="0019452F">
        <w:t>Барботажное</w:t>
      </w:r>
      <w:proofErr w:type="spellEnd"/>
      <w:r w:rsidRPr="0019452F">
        <w:t xml:space="preserve"> устройство </w:t>
      </w:r>
      <w:proofErr w:type="spellStart"/>
      <w:r w:rsidRPr="0019452F">
        <w:t>конденсатосборника</w:t>
      </w:r>
      <w:proofErr w:type="spellEnd"/>
      <w:r w:rsidRPr="0019452F">
        <w:t>;</w:t>
      </w:r>
    </w:p>
    <w:p w:rsidR="0019452F" w:rsidRPr="00C21793" w:rsidRDefault="0019452F" w:rsidP="0019452F">
      <w:pPr>
        <w:numPr>
          <w:ilvl w:val="0"/>
          <w:numId w:val="28"/>
        </w:numPr>
        <w:spacing w:after="200" w:line="276" w:lineRule="auto"/>
        <w:rPr>
          <w:b/>
        </w:rPr>
      </w:pPr>
      <w:r w:rsidRPr="0019452F">
        <w:t xml:space="preserve">Корпуса подогревателя и </w:t>
      </w:r>
      <w:proofErr w:type="spellStart"/>
      <w:r w:rsidRPr="0019452F">
        <w:t>конденсатосборника</w:t>
      </w:r>
      <w:proofErr w:type="spellEnd"/>
      <w:r w:rsidRPr="0019452F">
        <w:t>.</w:t>
      </w:r>
    </w:p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</w:r>
      <w:r w:rsidRPr="0019452F">
        <w:tab/>
      </w:r>
      <w:r w:rsidRPr="0019452F">
        <w:tab/>
        <w:t>ПСГ 1  ПСГ-2300-2-8-I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>ПСГ 2  ПСГ-2300-2-8-</w:t>
      </w:r>
      <w:r w:rsidRPr="0019452F">
        <w:rPr>
          <w:lang w:val="en-US"/>
        </w:rPr>
        <w:t>II</w:t>
      </w:r>
    </w:p>
    <w:p w:rsidR="0019452F" w:rsidRPr="0019452F" w:rsidRDefault="0019452F" w:rsidP="0019452F"/>
    <w:p w:rsidR="0019452F" w:rsidRPr="0019452F" w:rsidRDefault="0019452F" w:rsidP="0019452F">
      <w:r w:rsidRPr="0019452F">
        <w:t>Параметры пара:</w:t>
      </w:r>
      <w:r w:rsidRPr="0019452F">
        <w:tab/>
      </w:r>
      <w:r w:rsidRPr="0019452F">
        <w:tab/>
      </w:r>
      <w:r w:rsidRPr="0019452F">
        <w:tab/>
        <w:t xml:space="preserve">ПСГ 1  </w:t>
      </w:r>
      <w:r w:rsidRPr="0019452F">
        <w:rPr>
          <w:position w:val="-10"/>
          <w:lang w:val="en-US"/>
        </w:rPr>
        <w:object w:dxaOrig="2439" w:dyaOrig="360">
          <v:shape id="_x0000_i1034" type="#_x0000_t75" style="width:122.25pt;height:18pt" o:ole="">
            <v:imagedata r:id="rId29" o:title=""/>
          </v:shape>
          <o:OLEObject Type="Embed" ProgID="Equation.3" ShapeID="_x0000_i1034" DrawAspect="Content" ObjectID="_1419770255" r:id="rId30"/>
        </w:object>
      </w:r>
    </w:p>
    <w:p w:rsidR="0019452F" w:rsidRPr="0019452F" w:rsidRDefault="0019452F" w:rsidP="0019452F">
      <w:pPr>
        <w:ind w:left="2832" w:firstLine="708"/>
      </w:pPr>
      <w:r w:rsidRPr="0019452F">
        <w:t xml:space="preserve">ПСГ 2  </w:t>
      </w:r>
      <w:r w:rsidRPr="0019452F">
        <w:rPr>
          <w:position w:val="-10"/>
          <w:lang w:val="en-US"/>
        </w:rPr>
        <w:object w:dxaOrig="2439" w:dyaOrig="360">
          <v:shape id="_x0000_i1035" type="#_x0000_t75" style="width:122.25pt;height:18pt" o:ole="">
            <v:imagedata r:id="rId31" o:title=""/>
          </v:shape>
          <o:OLEObject Type="Embed" ProgID="Equation.3" ShapeID="_x0000_i1035" DrawAspect="Content" ObjectID="_1419770256" r:id="rId32"/>
        </w:object>
      </w:r>
      <w:r w:rsidRPr="0019452F">
        <w:t xml:space="preserve"> </w:t>
      </w:r>
    </w:p>
    <w:p w:rsidR="0019452F" w:rsidRPr="0019452F" w:rsidRDefault="0019452F" w:rsidP="0019452F">
      <w:pPr>
        <w:ind w:left="2832" w:firstLine="708"/>
      </w:pP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tab/>
      </w:r>
      <w:r w:rsidRPr="0019452F">
        <w:tab/>
        <w:t xml:space="preserve">ПСГ 1  </w:t>
      </w:r>
      <w:r w:rsidRPr="0019452F">
        <w:rPr>
          <w:position w:val="-10"/>
          <w:lang w:val="en-US"/>
        </w:rPr>
        <w:object w:dxaOrig="2439" w:dyaOrig="360">
          <v:shape id="_x0000_i1036" type="#_x0000_t75" style="width:122.25pt;height:18pt" o:ole="">
            <v:imagedata r:id="rId33" o:title=""/>
          </v:shape>
          <o:OLEObject Type="Embed" ProgID="Equation.3" ShapeID="_x0000_i1036" DrawAspect="Content" ObjectID="_1419770257" r:id="rId34"/>
        </w:object>
      </w:r>
    </w:p>
    <w:p w:rsidR="0019452F" w:rsidRPr="00FA4AEF" w:rsidRDefault="0019452F" w:rsidP="00384AC8">
      <w:pPr>
        <w:ind w:left="2832" w:firstLine="708"/>
      </w:pPr>
      <w:r w:rsidRPr="0019452F">
        <w:t xml:space="preserve">ПСГ 2 </w:t>
      </w:r>
      <w:r w:rsidRPr="0019452F">
        <w:rPr>
          <w:position w:val="-10"/>
          <w:lang w:val="en-US"/>
        </w:rPr>
        <w:object w:dxaOrig="2439" w:dyaOrig="360">
          <v:shape id="_x0000_i1037" type="#_x0000_t75" style="width:122.25pt;height:18pt" o:ole="">
            <v:imagedata r:id="rId35" o:title=""/>
          </v:shape>
          <o:OLEObject Type="Embed" ProgID="Equation.3" ShapeID="_x0000_i1037" DrawAspect="Content" ObjectID="_1419770258" r:id="rId36"/>
        </w:object>
      </w:r>
    </w:p>
    <w:p w:rsidR="0019452F" w:rsidRPr="0019452F" w:rsidRDefault="0019452F" w:rsidP="0019452F">
      <w:pPr>
        <w:ind w:firstLine="708"/>
        <w:rPr>
          <w:b/>
        </w:rPr>
      </w:pPr>
      <w:r w:rsidRPr="0019452F">
        <w:rPr>
          <w:b/>
          <w:i/>
          <w:u w:val="single"/>
        </w:rPr>
        <w:t>Основные параметры ДСП (Деаэратор)</w:t>
      </w:r>
      <w:r w:rsidRPr="0019452F">
        <w:rPr>
          <w:b/>
        </w:rPr>
        <w:t xml:space="preserve">: </w:t>
      </w:r>
    </w:p>
    <w:p w:rsidR="0019452F" w:rsidRPr="0019452F" w:rsidRDefault="00C21793" w:rsidP="0019452F">
      <w:r>
        <w:t>Завод-изготовитель «</w:t>
      </w:r>
      <w:proofErr w:type="spellStart"/>
      <w:r>
        <w:t>Сарэнергомаш</w:t>
      </w:r>
      <w:proofErr w:type="spellEnd"/>
      <w:r>
        <w:t>» г. Саратов</w:t>
      </w:r>
    </w:p>
    <w:p w:rsidR="0019452F" w:rsidRPr="0019452F" w:rsidRDefault="0019452F" w:rsidP="0019452F">
      <w:pPr>
        <w:jc w:val="both"/>
      </w:pPr>
      <w:r w:rsidRPr="0019452F">
        <w:t xml:space="preserve">Расположен на 24 отметке </w:t>
      </w:r>
      <w:proofErr w:type="spellStart"/>
      <w:r w:rsidRPr="0019452F">
        <w:t>маш.зала</w:t>
      </w:r>
      <w:proofErr w:type="spellEnd"/>
      <w:r w:rsidRPr="0019452F">
        <w:t>.</w:t>
      </w:r>
    </w:p>
    <w:p w:rsidR="00384AC8" w:rsidRDefault="0019452F" w:rsidP="0019452F">
      <w:pPr>
        <w:jc w:val="both"/>
      </w:pPr>
      <w:r w:rsidRPr="0019452F">
        <w:t xml:space="preserve">Руководящий </w:t>
      </w:r>
      <w:proofErr w:type="spellStart"/>
      <w:r w:rsidRPr="0019452F">
        <w:t>нормотивный</w:t>
      </w:r>
      <w:proofErr w:type="spellEnd"/>
      <w:r w:rsidRPr="0019452F">
        <w:t xml:space="preserve">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ТИ-410.100.019 “ЦКБ” Харьковский филиал.</w:t>
      </w:r>
    </w:p>
    <w:p w:rsidR="0019452F" w:rsidRDefault="0019452F" w:rsidP="0019452F">
      <w:pPr>
        <w:jc w:val="both"/>
      </w:pPr>
      <w:r w:rsidRPr="0019452F">
        <w:t xml:space="preserve">Маркировка: </w:t>
      </w:r>
      <w:r w:rsidRPr="0019452F">
        <w:tab/>
        <w:t xml:space="preserve"> </w:t>
      </w:r>
      <w:r w:rsidRPr="0019452F">
        <w:tab/>
        <w:t xml:space="preserve">ДСП-500  </w:t>
      </w:r>
    </w:p>
    <w:p w:rsidR="00C21793" w:rsidRPr="0019452F" w:rsidRDefault="00C21793" w:rsidP="0019452F">
      <w:pPr>
        <w:jc w:val="both"/>
      </w:pPr>
    </w:p>
    <w:p w:rsidR="0019452F" w:rsidRPr="0019452F" w:rsidRDefault="0019452F" w:rsidP="0019452F">
      <w:pPr>
        <w:jc w:val="both"/>
      </w:pPr>
      <w:r w:rsidRPr="0019452F">
        <w:t xml:space="preserve">Параметры: </w:t>
      </w:r>
      <w:r w:rsidRPr="0019452F">
        <w:rPr>
          <w:position w:val="-12"/>
          <w:lang w:val="en-US"/>
        </w:rPr>
        <w:object w:dxaOrig="7620" w:dyaOrig="380">
          <v:shape id="_x0000_i1038" type="#_x0000_t75" style="width:380.25pt;height:18.75pt" o:ole="">
            <v:imagedata r:id="rId37" o:title=""/>
          </v:shape>
          <o:OLEObject Type="Embed" ProgID="Equation.3" ShapeID="_x0000_i1038" DrawAspect="Content" ObjectID="_1419770259" r:id="rId38"/>
        </w:object>
      </w:r>
    </w:p>
    <w:p w:rsidR="0019452F" w:rsidRPr="0019452F" w:rsidRDefault="0019452F" w:rsidP="0019452F"/>
    <w:p w:rsidR="0019452F" w:rsidRPr="0019452F" w:rsidRDefault="0019452F" w:rsidP="0019452F">
      <w:pPr>
        <w:ind w:firstLine="708"/>
        <w:rPr>
          <w:b/>
          <w:i/>
          <w:u w:val="single"/>
        </w:rPr>
      </w:pPr>
      <w:r w:rsidRPr="0019452F">
        <w:rPr>
          <w:b/>
          <w:i/>
          <w:u w:val="single"/>
        </w:rPr>
        <w:t>Основные параметры встроенного пучка (ВП):</w:t>
      </w:r>
    </w:p>
    <w:p w:rsidR="0019452F" w:rsidRPr="0019452F" w:rsidRDefault="0019452F" w:rsidP="0019452F">
      <w:pPr>
        <w:rPr>
          <w:i/>
          <w:u w:val="single"/>
        </w:rPr>
      </w:pPr>
    </w:p>
    <w:p w:rsidR="0019452F" w:rsidRPr="0019452F" w:rsidRDefault="0019452F" w:rsidP="0019452F">
      <w:r w:rsidRPr="0019452F">
        <w:t xml:space="preserve">Расположение: </w:t>
      </w:r>
      <w:r w:rsidRPr="0019452F">
        <w:tab/>
        <w:t>горизонтальное. Длина пучка L=7160 мм.</w:t>
      </w:r>
    </w:p>
    <w:p w:rsidR="0019452F" w:rsidRPr="0019452F" w:rsidRDefault="0019452F" w:rsidP="0019452F">
      <w:r w:rsidRPr="0019452F">
        <w:t xml:space="preserve">Рабочие среды: </w:t>
      </w:r>
      <w:r w:rsidRPr="0019452F">
        <w:tab/>
        <w:t>пар отработавший после ЦНД / вода</w:t>
      </w:r>
    </w:p>
    <w:p w:rsidR="0019452F" w:rsidRPr="0019452F" w:rsidRDefault="0019452F" w:rsidP="0019452F">
      <w:pPr>
        <w:tabs>
          <w:tab w:val="center" w:pos="3960"/>
        </w:tabs>
      </w:pPr>
      <w:r w:rsidRPr="0019452F">
        <w:t xml:space="preserve">Параметры среды по паровой части </w:t>
      </w:r>
      <w:r w:rsidRPr="0019452F">
        <w:tab/>
        <w:t xml:space="preserve">  - </w:t>
      </w:r>
      <w:r w:rsidRPr="0019452F">
        <w:rPr>
          <w:position w:val="-14"/>
          <w:lang w:val="en-US"/>
        </w:rPr>
        <w:object w:dxaOrig="4320" w:dyaOrig="400">
          <v:shape id="_x0000_i1039" type="#_x0000_t75" style="width:3in;height:20.25pt" o:ole="">
            <v:imagedata r:id="rId39" o:title=""/>
          </v:shape>
          <o:OLEObject Type="Embed" ProgID="Equation.3" ShapeID="_x0000_i1039" DrawAspect="Content" ObjectID="_1419770260" r:id="rId40"/>
        </w:object>
      </w:r>
    </w:p>
    <w:p w:rsidR="0019452F" w:rsidRPr="0019452F" w:rsidRDefault="0019452F" w:rsidP="0019452F">
      <w:r w:rsidRPr="0019452F">
        <w:t xml:space="preserve">Параметры среды по водной части     - </w:t>
      </w:r>
      <w:r w:rsidRPr="0019452F">
        <w:rPr>
          <w:position w:val="-14"/>
          <w:lang w:val="en-US"/>
        </w:rPr>
        <w:object w:dxaOrig="3280" w:dyaOrig="400">
          <v:shape id="_x0000_i1040" type="#_x0000_t75" style="width:164.25pt;height:20.25pt" o:ole="">
            <v:imagedata r:id="rId41" o:title=""/>
          </v:shape>
          <o:OLEObject Type="Embed" ProgID="Equation.3" ShapeID="_x0000_i1040" DrawAspect="Content" ObjectID="_1419770261" r:id="rId42"/>
        </w:objec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 xml:space="preserve">     - </w:t>
      </w:r>
      <w:r w:rsidRPr="0019452F">
        <w:rPr>
          <w:position w:val="-14"/>
          <w:lang w:val="en-US"/>
        </w:rPr>
        <w:object w:dxaOrig="2360" w:dyaOrig="400">
          <v:shape id="_x0000_i1041" type="#_x0000_t75" style="width:117.75pt;height:20.25pt" o:ole="">
            <v:imagedata r:id="rId43" o:title=""/>
          </v:shape>
          <o:OLEObject Type="Embed" ProgID="Equation.3" ShapeID="_x0000_i1041" DrawAspect="Content" ObjectID="_1419770262" r:id="rId44"/>
        </w:object>
      </w:r>
    </w:p>
    <w:p w:rsidR="0019452F" w:rsidRPr="0019452F" w:rsidRDefault="0019452F" w:rsidP="0019452F">
      <w:r w:rsidRPr="0019452F">
        <w:t xml:space="preserve"> </w:t>
      </w:r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 xml:space="preserve">     - </w:t>
      </w:r>
      <w:r w:rsidRPr="0019452F">
        <w:rPr>
          <w:position w:val="-10"/>
          <w:lang w:val="en-US"/>
        </w:rPr>
        <w:object w:dxaOrig="1520" w:dyaOrig="320">
          <v:shape id="_x0000_i1042" type="#_x0000_t75" style="width:75.75pt;height:15.75pt" o:ole="">
            <v:imagedata r:id="rId45" o:title=""/>
          </v:shape>
          <o:OLEObject Type="Embed" ProgID="Equation.3" ShapeID="_x0000_i1042" DrawAspect="Content" ObjectID="_1419770263" r:id="rId46"/>
        </w:object>
      </w:r>
    </w:p>
    <w:p w:rsidR="0019452F" w:rsidRPr="0019452F" w:rsidRDefault="0019452F" w:rsidP="0019452F">
      <w:pPr>
        <w:ind w:right="180"/>
        <w:jc w:val="both"/>
        <w:rPr>
          <w:b/>
        </w:rPr>
      </w:pPr>
    </w:p>
    <w:p w:rsidR="0019452F" w:rsidRDefault="0019452F" w:rsidP="0019452F">
      <w:pPr>
        <w:ind w:firstLine="708"/>
        <w:rPr>
          <w:b/>
          <w:i/>
          <w:u w:val="single"/>
        </w:rPr>
      </w:pPr>
      <w:r w:rsidRPr="0019452F">
        <w:rPr>
          <w:szCs w:val="20"/>
        </w:rPr>
        <w:t xml:space="preserve">   </w:t>
      </w:r>
      <w:r w:rsidRPr="0019452F">
        <w:rPr>
          <w:b/>
          <w:i/>
          <w:u w:val="single"/>
        </w:rPr>
        <w:t>Основные параметры питательного электронасоса  (ПЭН):</w:t>
      </w:r>
    </w:p>
    <w:p w:rsidR="00384AC8" w:rsidRPr="0019452F" w:rsidRDefault="00384AC8" w:rsidP="0019452F">
      <w:pPr>
        <w:ind w:firstLine="708"/>
        <w:rPr>
          <w:b/>
          <w:i/>
          <w:u w:val="single"/>
        </w:rPr>
      </w:pPr>
    </w:p>
    <w:p w:rsidR="0019452F" w:rsidRDefault="0019452F" w:rsidP="0019452F">
      <w:pPr>
        <w:ind w:right="180"/>
        <w:jc w:val="both"/>
      </w:pPr>
      <w:r w:rsidRPr="0019452F">
        <w:t xml:space="preserve">Расположен на 4 отметке </w:t>
      </w:r>
      <w:proofErr w:type="spellStart"/>
      <w:r w:rsidRPr="0019452F">
        <w:t>маш</w:t>
      </w:r>
      <w:proofErr w:type="gramStart"/>
      <w:r w:rsidRPr="0019452F">
        <w:t>.з</w:t>
      </w:r>
      <w:proofErr w:type="gramEnd"/>
      <w:r w:rsidRPr="0019452F">
        <w:t>ала</w:t>
      </w:r>
      <w:proofErr w:type="spellEnd"/>
      <w:r w:rsidRPr="0019452F">
        <w:t xml:space="preserve"> </w:t>
      </w:r>
    </w:p>
    <w:p w:rsidR="00C21793" w:rsidRPr="0019452F" w:rsidRDefault="00C21793" w:rsidP="0019452F">
      <w:pPr>
        <w:ind w:right="180"/>
        <w:jc w:val="both"/>
      </w:pPr>
      <w:r>
        <w:t>Завод-изготовитель «</w:t>
      </w:r>
      <w:proofErr w:type="spellStart"/>
      <w:r>
        <w:t>Насосэнергомаш</w:t>
      </w:r>
      <w:proofErr w:type="spellEnd"/>
      <w:r>
        <w:t>» г. Сумы</w:t>
      </w:r>
    </w:p>
    <w:p w:rsidR="0019452F" w:rsidRPr="0019452F" w:rsidRDefault="0019452F" w:rsidP="0019452F">
      <w:pPr>
        <w:ind w:right="180"/>
        <w:jc w:val="both"/>
      </w:pPr>
      <w:r w:rsidRPr="0019452F">
        <w:t>Производительность – 580 м³/ч;</w:t>
      </w:r>
    </w:p>
    <w:p w:rsidR="0019452F" w:rsidRPr="0019452F" w:rsidRDefault="0019452F" w:rsidP="0019452F">
      <w:pPr>
        <w:ind w:right="180"/>
        <w:jc w:val="both"/>
      </w:pPr>
      <w:r w:rsidRPr="0019452F">
        <w:t>Рабочее давление     -  2030 м.</w:t>
      </w:r>
      <w:r>
        <w:t xml:space="preserve"> </w:t>
      </w:r>
      <w:r w:rsidRPr="0019452F">
        <w:t>вод.</w:t>
      </w:r>
      <w:r>
        <w:t xml:space="preserve"> </w:t>
      </w:r>
      <w:r w:rsidRPr="0019452F">
        <w:t>ст.;</w:t>
      </w:r>
    </w:p>
    <w:p w:rsidR="0019452F" w:rsidRPr="0019452F" w:rsidRDefault="0019452F" w:rsidP="0019452F">
      <w:r w:rsidRPr="0019452F">
        <w:t>Температура воды     - 200 ºС;</w:t>
      </w:r>
    </w:p>
    <w:p w:rsidR="0019452F" w:rsidRPr="0019452F" w:rsidRDefault="0019452F" w:rsidP="0019452F">
      <w:r w:rsidRPr="0019452F">
        <w:t>Электродвигатель     -   2АЗМ 5000/6000;</w:t>
      </w:r>
    </w:p>
    <w:p w:rsidR="0019452F" w:rsidRPr="0019452F" w:rsidRDefault="0019452F" w:rsidP="0019452F">
      <w:r w:rsidRPr="0019452F">
        <w:t>Мощность                   - 5000 кВт/2985 об/мин;</w:t>
      </w:r>
    </w:p>
    <w:p w:rsidR="00C76DCA" w:rsidRDefault="0019452F" w:rsidP="0019452F">
      <w:pPr>
        <w:suppressAutoHyphens/>
        <w:ind w:firstLine="709"/>
        <w:outlineLvl w:val="0"/>
      </w:pPr>
      <w:r w:rsidRPr="0019452F">
        <w:t>Маркировка насоса   -  ПЭ-580-185/200.</w:t>
      </w:r>
    </w:p>
    <w:p w:rsidR="004C7521" w:rsidRDefault="004C7521" w:rsidP="0019452F">
      <w:pPr>
        <w:pStyle w:val="4"/>
      </w:pPr>
    </w:p>
    <w:p w:rsidR="00D1017B" w:rsidRDefault="0019452F" w:rsidP="005622F2">
      <w:pPr>
        <w:pStyle w:val="4"/>
      </w:pPr>
      <w:r>
        <w:t>УКРУПНЁННАЯ ВЕДОМОСТЬ</w:t>
      </w:r>
    </w:p>
    <w:p w:rsidR="005622F2" w:rsidRDefault="005622F2" w:rsidP="005622F2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>по текущему ремонту</w:t>
      </w:r>
      <w:r>
        <w:rPr>
          <w:b w:val="0"/>
          <w:szCs w:val="24"/>
        </w:rPr>
        <w:t xml:space="preserve"> паротурбинных установок типа Т-100/120-130</w:t>
      </w:r>
      <w:r w:rsidRPr="00847EDB">
        <w:rPr>
          <w:b w:val="0"/>
          <w:szCs w:val="24"/>
        </w:rPr>
        <w:t xml:space="preserve"> </w:t>
      </w:r>
      <w:r w:rsidR="00332855">
        <w:rPr>
          <w:b w:val="0"/>
          <w:szCs w:val="24"/>
        </w:rPr>
        <w:t>ст.№1-5</w:t>
      </w:r>
    </w:p>
    <w:p w:rsidR="005622F2" w:rsidRPr="005622F2" w:rsidRDefault="005622F2" w:rsidP="005622F2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737"/>
      </w:tblGrid>
      <w:tr w:rsidR="0019452F" w:rsidRPr="00702168" w:rsidTr="0019452F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№ п/п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9452F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9452F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19452F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19452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Default="007D6BBB" w:rsidP="007D6BBB">
            <w:pPr>
              <w:suppressAutoHyphens/>
              <w:rPr>
                <w:bCs/>
              </w:rPr>
            </w:pPr>
            <w:r>
              <w:t>Ремонт</w:t>
            </w:r>
            <w:r w:rsidR="00332855">
              <w:t xml:space="preserve"> опор</w:t>
            </w:r>
            <w:r>
              <w:t xml:space="preserve"> без замены (</w:t>
            </w:r>
            <w:proofErr w:type="spellStart"/>
            <w:r>
              <w:t>перезаливки</w:t>
            </w:r>
            <w:proofErr w:type="spellEnd"/>
            <w:r>
              <w:t xml:space="preserve">) вкладыша без выемки роторов подшипники </w:t>
            </w:r>
            <w:r w:rsidR="007D75D5">
              <w:t>№</w:t>
            </w:r>
            <w:r w:rsidR="005622F2">
              <w:t>1,</w:t>
            </w:r>
            <w:r w:rsidR="007D75D5">
              <w:t>2,3,4,5</w:t>
            </w:r>
            <w:r w:rsidR="005622F2">
              <w:t>,</w:t>
            </w:r>
            <w:r w:rsidR="008F4424">
              <w:t xml:space="preserve">7,8,9,10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55BC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5622F2" w:rsidP="00D55BC6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9452F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622F2" w:rsidRDefault="005622F2" w:rsidP="003264C1">
            <w:pPr>
              <w:jc w:val="center"/>
            </w:pPr>
            <w: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F2A65" w:rsidRDefault="00AC7D73" w:rsidP="00AC7D73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="0019452F">
              <w:t>пароструйных эжекторов типа ЭП-3-2 с холодил</w:t>
            </w:r>
            <w:r w:rsidR="0019452F">
              <w:t>ь</w:t>
            </w:r>
            <w:r w:rsidR="0019452F">
              <w:t>ником</w:t>
            </w:r>
            <w:r w:rsidR="0019452F" w:rsidRPr="00C514A1"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500</w:t>
            </w:r>
          </w:p>
        </w:tc>
      </w:tr>
      <w:tr w:rsidR="0019452F" w:rsidRPr="00702168" w:rsidTr="00D4100E">
        <w:trPr>
          <w:trHeight w:val="34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622F2" w:rsidRDefault="005622F2" w:rsidP="003264C1">
            <w:pPr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502420" w:rsidRDefault="00332855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маслосистем турбоагрегатов</w:t>
            </w:r>
            <w:r w:rsidR="005622F2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55BC6">
            <w:pPr>
              <w:keepNext/>
              <w:widowControl w:val="0"/>
              <w:autoSpaceDE w:val="0"/>
              <w:autoSpaceDN w:val="0"/>
              <w:adjustRightInd w:val="0"/>
              <w:ind w:left="47" w:right="50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5622F2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</w:t>
            </w:r>
            <w:r w:rsidR="0019452F">
              <w:t>0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622F2" w:rsidRDefault="00B76627" w:rsidP="00CE78BE">
            <w:pPr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0729D3" w:rsidRDefault="00B76627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Замена прямых участков трубопроводов Ø42 мм</w:t>
            </w:r>
            <w:r w:rsidRPr="000729D3">
              <w:t xml:space="preserve"> </w:t>
            </w:r>
            <w:r>
              <w:t>дополнительного дрен</w:t>
            </w:r>
            <w:r>
              <w:t>а</w:t>
            </w:r>
            <w:r>
              <w:t>жа на слив</w:t>
            </w:r>
            <w:r w:rsidRPr="000729D3">
              <w:t xml:space="preserve"> с канавок подшипника №2,3 </w:t>
            </w:r>
            <w:r>
              <w:t>турбоагрегатов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484B78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484B78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0,1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622F2" w:rsidRDefault="00B76627" w:rsidP="00CE78BE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0729D3" w:rsidRDefault="00B76627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 w:rsidRPr="000729D3">
              <w:t>Изготовление и з</w:t>
            </w:r>
            <w:r>
              <w:t xml:space="preserve">амена </w:t>
            </w:r>
            <w:proofErr w:type="spellStart"/>
            <w:r>
              <w:t>гибов</w:t>
            </w:r>
            <w:proofErr w:type="spellEnd"/>
            <w:r>
              <w:t xml:space="preserve"> трубопроводов Ø42 мм</w:t>
            </w:r>
            <w:r w:rsidRPr="000729D3">
              <w:t xml:space="preserve"> </w:t>
            </w:r>
            <w:r>
              <w:t>дополнительного дренажа на слив</w:t>
            </w:r>
            <w:r w:rsidRPr="000729D3">
              <w:t xml:space="preserve"> с канавок подшипника №2,3 </w:t>
            </w:r>
            <w:r>
              <w:t>турбоагрегатов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</w:t>
            </w:r>
            <w:r w:rsidR="003015A4">
              <w:t>3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622F2" w:rsidRDefault="00B76627" w:rsidP="00CE78BE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CA5802" w:rsidRDefault="00B76627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CA5802">
              <w:t xml:space="preserve">ПЭН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7D31B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13</w:t>
            </w:r>
            <w:r w:rsidR="00D55BC6">
              <w:t>00</w:t>
            </w:r>
          </w:p>
        </w:tc>
      </w:tr>
      <w:tr w:rsidR="00B76627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6627" w:rsidRPr="00CA5802" w:rsidRDefault="00B76627" w:rsidP="007D6BBB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опор подшипников </w:t>
            </w:r>
            <w:r w:rsidRPr="00CA5802">
              <w:t xml:space="preserve">№1-6 </w:t>
            </w:r>
            <w:r w:rsidRPr="00CA5802">
              <w:rPr>
                <w:rFonts w:eastAsia="Arial Unicode MS"/>
              </w:rPr>
              <w:t xml:space="preserve">ПЭН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</w:t>
            </w:r>
          </w:p>
        </w:tc>
      </w:tr>
      <w:tr w:rsidR="00D55BC6" w:rsidRPr="00702168" w:rsidTr="00D55BC6">
        <w:trPr>
          <w:trHeight w:val="25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8F5F58" w:rsidRDefault="00D55BC6" w:rsidP="00A84284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8F5F58">
              <w:t>ПНД типа ПН-250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650</w:t>
            </w:r>
          </w:p>
        </w:tc>
      </w:tr>
      <w:tr w:rsidR="00D55BC6" w:rsidRPr="00702168" w:rsidTr="00D55BC6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55BC6" w:rsidRPr="008F5F58" w:rsidRDefault="00D55BC6" w:rsidP="008F5F58">
            <w:r>
              <w:t xml:space="preserve">Устранение дефектов </w:t>
            </w:r>
            <w:r w:rsidRPr="008F5F58">
              <w:t>сложности сальникового подогревателя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7D31B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  <w:r w:rsidR="00D55BC6">
              <w:t>00</w:t>
            </w:r>
          </w:p>
        </w:tc>
      </w:tr>
      <w:tr w:rsidR="00D55BC6" w:rsidRPr="00702168" w:rsidTr="00D55BC6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55BC6" w:rsidRPr="008F5F58" w:rsidRDefault="00D55BC6" w:rsidP="003D47FC">
            <w:r>
              <w:t xml:space="preserve">Устранение дефектов </w:t>
            </w:r>
            <w:r w:rsidRPr="008F5F58">
              <w:t>сложности  эжектора отсоса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7D31B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  <w:r w:rsidR="00D55BC6">
              <w:t>00</w:t>
            </w:r>
          </w:p>
        </w:tc>
      </w:tr>
      <w:tr w:rsidR="00D55BC6" w:rsidRPr="00702168" w:rsidTr="00D55BC6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55BC6" w:rsidRPr="001D7BC4" w:rsidRDefault="00D55BC6" w:rsidP="00CA5802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>
              <w:t>Устранение дефектов пароструйного эжектора ЭП-3-700-1 с холодильн</w:t>
            </w:r>
            <w:r>
              <w:t>и</w:t>
            </w:r>
            <w:r>
              <w:t xml:space="preserve">ком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D55BC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500</w:t>
            </w:r>
          </w:p>
        </w:tc>
      </w:tr>
      <w:tr w:rsidR="00D55BC6" w:rsidRPr="00702168" w:rsidTr="00D55BC6">
        <w:trPr>
          <w:trHeight w:val="17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55BC6" w:rsidRPr="001D7BC4" w:rsidRDefault="00D55BC6" w:rsidP="00CA5802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>
              <w:t xml:space="preserve">Устранение дефектов ПВД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7D31B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90</w:t>
            </w:r>
            <w:r w:rsidR="00D55BC6">
              <w:t>0</w:t>
            </w:r>
          </w:p>
        </w:tc>
      </w:tr>
      <w:tr w:rsidR="00D55BC6" w:rsidRPr="00702168" w:rsidTr="00D55BC6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55BC6" w:rsidRPr="001D7BC4" w:rsidRDefault="00D55BC6" w:rsidP="00CA5802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>
              <w:t xml:space="preserve">Устранение дефектов деаэратора ДСВ-800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D55BC6" w:rsidP="00D55BC6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400</w:t>
            </w:r>
          </w:p>
        </w:tc>
      </w:tr>
      <w:tr w:rsidR="00D55BC6" w:rsidRPr="00702168" w:rsidTr="00D55BC6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Pr="00C47E53" w:rsidRDefault="00D55BC6" w:rsidP="00CA5802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CA5802">
              <w:t xml:space="preserve">деаэратора ДСП-500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2420" w:rsidRDefault="00384AC8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25</w:t>
            </w:r>
            <w:r w:rsidR="00D55BC6">
              <w:t>0</w:t>
            </w:r>
          </w:p>
        </w:tc>
      </w:tr>
      <w:tr w:rsidR="00D55BC6" w:rsidRPr="00702168" w:rsidTr="00D55BC6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1</w:t>
            </w: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Pr="00C47E53" w:rsidRDefault="00D55BC6" w:rsidP="00AC7D73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Устранение дефектов </w:t>
            </w:r>
            <w:r w:rsidRPr="007D6BBB">
              <w:t>маслоохладителя</w:t>
            </w:r>
            <w:r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967D9">
              <w:t>чел</w:t>
            </w:r>
            <w:r w:rsidRPr="004967D9">
              <w:rPr>
                <w:lang w:val="en-US"/>
              </w:rPr>
              <w:t>/</w:t>
            </w:r>
            <w:r w:rsidRPr="004967D9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D66AB8" w:rsidRDefault="007D31B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25</w:t>
            </w:r>
            <w:r w:rsidR="00D55BC6">
              <w:t>0</w:t>
            </w:r>
          </w:p>
        </w:tc>
      </w:tr>
      <w:tr w:rsidR="00B76627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lastRenderedPageBreak/>
              <w:t>1</w:t>
            </w: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0729D3" w:rsidRDefault="00B76627" w:rsidP="00D15999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пускового маслонасоса типа ЦНСМ 300-240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300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213E80" w:rsidRDefault="00B76627" w:rsidP="00CF03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и наладка узлов системы регулирования и парораспределения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система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670238" w:rsidRDefault="00B76627" w:rsidP="00CF03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</w:t>
            </w:r>
            <w:r w:rsidRPr="00D66AB8">
              <w:t xml:space="preserve">ГМН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2420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1</w:t>
            </w: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Default="00B76627" w:rsidP="00EF7A10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Снятие характеристик системы регулирования, настройка по заводским данным с подгонкой узлов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система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>
              <w:t>20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EF7A10" w:rsidRDefault="00B76627" w:rsidP="00D66AB8">
            <w:pPr>
              <w:widowControl w:val="0"/>
              <w:autoSpaceDE w:val="0"/>
              <w:autoSpaceDN w:val="0"/>
              <w:adjustRightInd w:val="0"/>
              <w:ind w:right="50"/>
              <w:rPr>
                <w:highlight w:val="yellow"/>
              </w:rPr>
            </w:pPr>
            <w:r w:rsidRPr="00D66AB8">
              <w:t>Ремонт валоповоротного устройства турбоагрегата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 w:rsidRPr="00507A5D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507A5D">
              <w:t>2</w:t>
            </w:r>
          </w:p>
        </w:tc>
      </w:tr>
      <w:tr w:rsidR="00B76627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9D4479" w:rsidRDefault="00B76627" w:rsidP="00CE78BE">
            <w:pPr>
              <w:jc w:val="center"/>
            </w:pPr>
            <w:r w:rsidRPr="009D4479">
              <w:t>2</w:t>
            </w:r>
            <w: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627" w:rsidRPr="005D16B9" w:rsidRDefault="00B76627" w:rsidP="003F5F8A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вакуумной системы с устранением </w:t>
            </w:r>
            <w:proofErr w:type="spellStart"/>
            <w:r>
              <w:t>неплотностей</w:t>
            </w:r>
            <w:proofErr w:type="spellEnd"/>
            <w:r>
              <w:t xml:space="preserve"> и заменой пр</w:t>
            </w:r>
            <w:r>
              <w:t>о</w:t>
            </w:r>
            <w:r>
              <w:t>кладок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 w:rsidRPr="00507A5D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627" w:rsidRPr="00507A5D" w:rsidRDefault="00B76627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507A5D">
              <w:t>2</w:t>
            </w:r>
          </w:p>
        </w:tc>
      </w:tr>
      <w:tr w:rsidR="00D55BC6" w:rsidRPr="00EF7A10" w:rsidTr="00D55BC6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22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Pr="00EF7A10" w:rsidRDefault="00D55BC6" w:rsidP="00D15999">
            <w:pPr>
              <w:widowControl w:val="0"/>
              <w:autoSpaceDE w:val="0"/>
              <w:autoSpaceDN w:val="0"/>
              <w:adjustRightInd w:val="0"/>
              <w:ind w:right="50"/>
              <w:rPr>
                <w:highlight w:val="yellow"/>
              </w:rPr>
            </w:pPr>
            <w:r>
              <w:t xml:space="preserve">Устранение дефектов </w:t>
            </w:r>
            <w:r w:rsidRPr="00507A5D">
              <w:t xml:space="preserve">конденсатного насоса типа КСВ-320-160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507A5D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600</w:t>
            </w:r>
          </w:p>
        </w:tc>
      </w:tr>
      <w:tr w:rsidR="00D55BC6" w:rsidRPr="00702168" w:rsidTr="00332855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23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Default="00D55BC6" w:rsidP="00400D7C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насоса НГО типа Д 630-90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300</w:t>
            </w:r>
          </w:p>
        </w:tc>
      </w:tr>
      <w:tr w:rsidR="00D55BC6" w:rsidRPr="00702168" w:rsidTr="00332855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>
              <w:t>24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Default="00D55BC6" w:rsidP="00400D7C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сливного насоса типа КС 80-155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400</w:t>
            </w:r>
          </w:p>
        </w:tc>
      </w:tr>
      <w:tr w:rsidR="00D55BC6" w:rsidRPr="00702168" w:rsidTr="00332855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Pr="009D4479" w:rsidRDefault="00D55BC6" w:rsidP="00CE78BE">
            <w:pPr>
              <w:jc w:val="center"/>
            </w:pPr>
            <w:r w:rsidRPr="009D4479">
              <w:t>2</w:t>
            </w: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5BC6" w:rsidRDefault="00D55BC6" w:rsidP="00400D7C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маслонасоса типа Д 200-36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6" w:rsidRDefault="00D55BC6" w:rsidP="00D55BC6">
            <w:pPr>
              <w:jc w:val="center"/>
            </w:pPr>
            <w:r w:rsidRPr="00407FF7">
              <w:t>чел</w:t>
            </w:r>
            <w:r w:rsidRPr="00407FF7">
              <w:rPr>
                <w:lang w:val="en-US"/>
              </w:rPr>
              <w:t>/</w:t>
            </w:r>
            <w:r w:rsidRPr="00407FF7">
              <w:t>час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BC6" w:rsidRDefault="00D55BC6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200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9D4479" w:rsidRDefault="00B76627" w:rsidP="00694913">
            <w:pPr>
              <w:jc w:val="center"/>
            </w:pPr>
            <w:r>
              <w:t>26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5622F2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Резерв на выполнение дополнительных работ, выявленных по результ</w:t>
            </w:r>
            <w:r>
              <w:t>а</w:t>
            </w:r>
            <w:r>
              <w:t>там дефектации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8F4424" w:rsidP="00D55BC6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тыс. рублей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8F4424" w:rsidP="00D55BC6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400</w:t>
            </w:r>
          </w:p>
        </w:tc>
      </w:tr>
    </w:tbl>
    <w:p w:rsidR="00301134" w:rsidRDefault="00301134" w:rsidP="00F269F3">
      <w:pPr>
        <w:suppressAutoHyphens/>
        <w:ind w:firstLine="567"/>
        <w:rPr>
          <w:sz w:val="16"/>
          <w:szCs w:val="16"/>
        </w:rPr>
      </w:pPr>
    </w:p>
    <w:p w:rsidR="00C21793" w:rsidRDefault="00C21793" w:rsidP="00F269F3">
      <w:pPr>
        <w:pStyle w:val="a6"/>
        <w:suppressAutoHyphens/>
        <w:spacing w:after="0"/>
        <w:jc w:val="both"/>
        <w:rPr>
          <w:sz w:val="22"/>
          <w:szCs w:val="22"/>
        </w:rPr>
      </w:pPr>
    </w:p>
    <w:p w:rsidR="00C21793" w:rsidRPr="00C21793" w:rsidRDefault="00C21793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19452F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FA4AEF" w:rsidRDefault="00FA4AEF" w:rsidP="0019452F">
      <w:pPr>
        <w:jc w:val="center"/>
        <w:rPr>
          <w:b/>
          <w:bCs/>
        </w:rPr>
      </w:pPr>
    </w:p>
    <w:p w:rsidR="0019452F" w:rsidRDefault="005622F2" w:rsidP="0019452F">
      <w:pPr>
        <w:pStyle w:val="a6"/>
        <w:suppressAutoHyphens/>
        <w:spacing w:after="0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20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19452F">
      <w:pPr>
        <w:pStyle w:val="a6"/>
        <w:numPr>
          <w:ilvl w:val="0"/>
          <w:numId w:val="30"/>
        </w:numPr>
        <w:suppressAutoHyphens/>
        <w:spacing w:after="0"/>
        <w:jc w:val="both"/>
      </w:pPr>
      <w:r>
        <w:rPr>
          <w:b/>
        </w:rPr>
        <w:t>Требования к производству и качеству работ:</w:t>
      </w:r>
    </w:p>
    <w:p w:rsidR="0019452F" w:rsidRPr="0019452F" w:rsidRDefault="0019452F" w:rsidP="0019452F">
      <w:pPr>
        <w:pStyle w:val="a6"/>
        <w:numPr>
          <w:ilvl w:val="0"/>
          <w:numId w:val="31"/>
        </w:numPr>
        <w:suppressAutoHyphens/>
        <w:spacing w:after="0"/>
        <w:ind w:left="709" w:firstLine="371"/>
        <w:jc w:val="both"/>
      </w:pPr>
      <w:r w:rsidRPr="00FF73B4">
        <w:rPr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153-34.03.204 «Правил безопасности при работе с инструментом и приспособлениями»;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ПБ 03-576-03 «Правила устройства и безопасной эксплуатации сосудов, работающих под  давлением»;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ПБ 10-382-00 «Правила устройства и безопасной эксплуатации грузоподъёмных кранов. (ГГТН №98 от 31.12.1999г)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jc w:val="both"/>
      </w:pPr>
      <w:r>
        <w:t>ПОТ РМ-012-2000 «Межотраслевые правила по охране труда при работе на высоте»;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ТИ-668 «Номенклатура и нормы расхода материалов на капитальный, средний и текущий ремонт паровой турбины Т-110/120-130 УТМЗ»;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ОСТ 34-38-445-87 «Система тех. обслуживания и ремонта оборудования электростанции»;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34–38–935–94 «Турбины паровые стационарные. Ремонтопригодность. Общие требования. (</w:t>
      </w:r>
      <w:proofErr w:type="spellStart"/>
      <w:r>
        <w:t>Разраб</w:t>
      </w:r>
      <w:proofErr w:type="spellEnd"/>
      <w:r>
        <w:t xml:space="preserve">. ОАО «ЦКБ </w:t>
      </w:r>
      <w:proofErr w:type="spellStart"/>
      <w:r>
        <w:t>Энергоремонт</w:t>
      </w:r>
      <w:proofErr w:type="spellEnd"/>
      <w:r>
        <w:t>»); срок действ. с 01.05.94»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34–38–20238–95 «Турбина паровая Т–100–130 ТМЗ (</w:t>
      </w:r>
      <w:proofErr w:type="spellStart"/>
      <w:r>
        <w:t>Разраб</w:t>
      </w:r>
      <w:proofErr w:type="spellEnd"/>
      <w:r>
        <w:t xml:space="preserve">. ОАО «ЦКБ </w:t>
      </w:r>
      <w:proofErr w:type="spellStart"/>
      <w:r>
        <w:t>Энергоремонт</w:t>
      </w:r>
      <w:proofErr w:type="spellEnd"/>
      <w:r>
        <w:t>»); срок действ. с 01.01.96»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>
        <w:t>энергопредприятия</w:t>
      </w:r>
      <w:proofErr w:type="spellEnd"/>
      <w:r>
        <w:t>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lastRenderedPageBreak/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«Правила устройства и безопасной эксплуатации трубопроводов пара и горячей воды», 2003 г.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34.20.501-2003 ПТЭ р. 4. – «Тепломеханическое оборудование электростанций и тепловых сетей» п.4.3-4.5, 4.9,4.11-4.13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34.15.402 «Руководящий нормативный документ. Инструкция. Объём, правила и порядок проведения </w:t>
      </w:r>
      <w:proofErr w:type="spellStart"/>
      <w:r>
        <w:t>предремонтного</w:t>
      </w:r>
      <w:proofErr w:type="spellEnd"/>
      <w:r>
        <w:t xml:space="preserve"> входного контроля материалов: РДИ 34-38-052-88./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01.10.88г.»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34.16.602 "Руководящий технический материал. Оценка качества в </w:t>
      </w:r>
      <w:proofErr w:type="spellStart"/>
      <w:r>
        <w:t>энергоремонте</w:t>
      </w:r>
      <w:proofErr w:type="spellEnd"/>
      <w:r>
        <w:t>. Основные термины и определения: РДРТМ 34-38-021-81./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01.01.82г.»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>
        <w:t>Разраб</w:t>
      </w:r>
      <w:proofErr w:type="spellEnd"/>
      <w:r>
        <w:t>. ПО «</w:t>
      </w:r>
      <w:proofErr w:type="spellStart"/>
      <w:r>
        <w:t>Союзтехэнерго</w:t>
      </w:r>
      <w:proofErr w:type="spellEnd"/>
      <w:r>
        <w:t>». Срок действия с 01.06.87г. – СПО Союзтехэнерго,1988г.»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34.30.609 «Инструкция. Типовой технологический процесс ремонта подшипников </w:t>
      </w:r>
      <w:proofErr w:type="spellStart"/>
      <w:r>
        <w:t>слольжения</w:t>
      </w:r>
      <w:proofErr w:type="spellEnd"/>
      <w:r>
        <w:t xml:space="preserve"> турбин».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34-38-20197-94 «Вентили для пара </w:t>
      </w:r>
      <w:proofErr w:type="spellStart"/>
      <w:r>
        <w:t>Ду</w:t>
      </w:r>
      <w:proofErr w:type="spellEnd"/>
      <w:r>
        <w:t xml:space="preserve"> 10, 20, 40, 50, 65 мм ЧЗЭМ 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01.01.95г.»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01.01.95г.»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34-38-20411-95 «Клапаны регулирующие </w:t>
      </w:r>
      <w:proofErr w:type="spellStart"/>
      <w:r>
        <w:t>Ду</w:t>
      </w:r>
      <w:proofErr w:type="spellEnd"/>
      <w:r>
        <w:t xml:space="preserve"> 10, 20, 50, 65 мм. 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01.01.96г.»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РДИ 34-38-043-86 «Инструкция по оформлению технической документации на сварочные работы при ремонте оборудования ТЭС»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.– М.: СПО </w:t>
      </w:r>
      <w:proofErr w:type="spellStart"/>
      <w:r>
        <w:t>Союзтехэнерго</w:t>
      </w:r>
      <w:proofErr w:type="spellEnd"/>
      <w:r>
        <w:t>, 1989.– 46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34.30.305 «Инструкция по проведению экспресс-испытаний турбоустановки Т-100-130 ТМЗ./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Белэнергоремналадка</w:t>
      </w:r>
      <w:proofErr w:type="spellEnd"/>
      <w:r>
        <w:t xml:space="preserve">. – СПО </w:t>
      </w:r>
      <w:proofErr w:type="spellStart"/>
      <w:r>
        <w:t>Союзтехэнерго</w:t>
      </w:r>
      <w:proofErr w:type="spellEnd"/>
      <w:r>
        <w:t>, 1978г»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34.30.310 «Методические указания по проверке и испытаниям автоматических систем регулирования и защит паровых турбин. /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Южтехэнерго</w:t>
      </w:r>
      <w:proofErr w:type="spellEnd"/>
      <w:r>
        <w:t>, ВТИ. Срок действ. с 01.06.84 – СПО ОРГРЭС, 1991г»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34.30.604 «Методические указания по балансировке многоопорных </w:t>
      </w:r>
      <w:proofErr w:type="spellStart"/>
      <w:r>
        <w:t>валопроводов</w:t>
      </w:r>
      <w:proofErr w:type="spellEnd"/>
      <w:r>
        <w:t xml:space="preserve"> турбоагрегатов на электростанциях. /</w:t>
      </w:r>
      <w:proofErr w:type="spellStart"/>
      <w:r>
        <w:t>Разраб</w:t>
      </w:r>
      <w:proofErr w:type="spellEnd"/>
      <w:r>
        <w:t xml:space="preserve">. ВТИ. Срок действ. с 01.01.88. –СПО </w:t>
      </w:r>
      <w:proofErr w:type="spellStart"/>
      <w:r>
        <w:t>Союзтехэнерго</w:t>
      </w:r>
      <w:proofErr w:type="spellEnd"/>
      <w:r>
        <w:t>, 1988г»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jc w:val="both"/>
      </w:pPr>
      <w:r>
        <w:t>Турбина Т-100/120-130. Ремонтные формуляры №ФТ-1 …ФТ-108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Турбина Т-100/120-130. Комплект заводских чертежей и техдокументации по перечню №МТ-220802ЭД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lastRenderedPageBreak/>
        <w:t>РД 153-34.1-17.458-98 «Методика определения возможности эксплуатации с трещинами и выборками литых корпусных деталей турбины с давлением пара более 9 МПа»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И 34-70-020-85 «По технологии ремонтной заварки корпусных деталей паровых турбин и арматуры  электродами без термической обработки»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СО153-34.30.507-92 «Методические указания по предотв</w:t>
      </w:r>
      <w:r w:rsidR="00007DC3">
        <w:t>ращению коррози</w:t>
      </w:r>
      <w:r>
        <w:t xml:space="preserve">онных повреждений дисков и лопаточного аппарата паровых турбин в зоне фазового перехода: /Утв. </w:t>
      </w:r>
      <w:proofErr w:type="spellStart"/>
      <w:r>
        <w:t>Росэнерго</w:t>
      </w:r>
      <w:proofErr w:type="spellEnd"/>
      <w:r>
        <w:t xml:space="preserve"> 30.11.90; </w:t>
      </w:r>
      <w:proofErr w:type="spellStart"/>
      <w:r>
        <w:t>Разраб</w:t>
      </w:r>
      <w:proofErr w:type="spellEnd"/>
      <w:r>
        <w:t>. ВТИ; Срок действ. установлен с 01.01.93.– М.: Рот. ВТИ, 1991.– 40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34.30.606-95 «Методические указания по центровке опор </w:t>
      </w:r>
      <w:proofErr w:type="spellStart"/>
      <w:r>
        <w:t>валопроводов</w:t>
      </w:r>
      <w:proofErr w:type="spellEnd"/>
      <w:r>
        <w:t xml:space="preserve"> турбоагрегатов по измеренным опорным нагрузкам: /Утв. Департаментом науки и техники РАО «ЕЭС России» 28.09.95; </w:t>
      </w:r>
      <w:proofErr w:type="spellStart"/>
      <w:r>
        <w:t>Разраб</w:t>
      </w:r>
      <w:proofErr w:type="spellEnd"/>
      <w:r>
        <w:t>. АО ВТИ, НПО ЦКТИ, ПО «</w:t>
      </w:r>
      <w:proofErr w:type="spellStart"/>
      <w:r>
        <w:t>Турбоатом</w:t>
      </w:r>
      <w:proofErr w:type="spellEnd"/>
      <w:r>
        <w:t>», УНПО «</w:t>
      </w:r>
      <w:proofErr w:type="spellStart"/>
      <w:r>
        <w:t>Энергопрогресс</w:t>
      </w:r>
      <w:proofErr w:type="spellEnd"/>
      <w:r>
        <w:t>»; Срок действ. установлен с 01.01.97.– М.: Рот. ВТИ, 1996.– 37с»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34.17.458-98 «Методика </w:t>
      </w:r>
      <w:r w:rsidR="00007DC3">
        <w:t>определения возможности эксплуа</w:t>
      </w:r>
      <w:r>
        <w:t>тации с трещинами и выборками литых к</w:t>
      </w:r>
      <w:r w:rsidR="00007DC3">
        <w:t>орпусных деталей турбин с давле</w:t>
      </w:r>
      <w:r>
        <w:t xml:space="preserve">нием пара 9 МПа: /Утв. Департаментом </w:t>
      </w:r>
      <w:r w:rsidR="00007DC3">
        <w:t>стратегии развития и научно-тех</w:t>
      </w:r>
      <w:r>
        <w:t xml:space="preserve">нической политики РАО «ЕЭС России» 28.12.98; </w:t>
      </w:r>
      <w:proofErr w:type="spellStart"/>
      <w:r>
        <w:t>Разраб</w:t>
      </w:r>
      <w:proofErr w:type="spellEnd"/>
      <w:r>
        <w:t>. АО ВТИ; Срок действ. установлен с 01.01.99.– М.: Рот. ВТИ, 1999.– 9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153-34.17.462-2003 «Инструкция о порядке оценки работоспособности рабочих лопаток паровых турбин в процессе изготовления, эксплуатации и ремонта: /Утв. Приказом Минэнерго РФ от 30.06.2003  № 262»</w:t>
      </w:r>
    </w:p>
    <w:p w:rsidR="005622F2" w:rsidRDefault="0019452F" w:rsidP="005622F2">
      <w:pPr>
        <w:pStyle w:val="a6"/>
        <w:numPr>
          <w:ilvl w:val="0"/>
          <w:numId w:val="31"/>
        </w:numPr>
        <w:suppressAutoHyphens/>
        <w:spacing w:after="0"/>
        <w:jc w:val="both"/>
      </w:pPr>
      <w:r>
        <w:t>СО 34-38-445-87 «СТО и РОЭ. Комплектность технических документов»</w:t>
      </w:r>
    </w:p>
    <w:p w:rsidR="005622F2" w:rsidRDefault="005622F2" w:rsidP="005622F2">
      <w:pPr>
        <w:pStyle w:val="a6"/>
        <w:suppressAutoHyphens/>
        <w:spacing w:after="0"/>
        <w:ind w:left="1440"/>
        <w:jc w:val="both"/>
      </w:pPr>
    </w:p>
    <w:p w:rsidR="005622F2" w:rsidRDefault="005622F2" w:rsidP="005622F2">
      <w:pPr>
        <w:pStyle w:val="a6"/>
        <w:suppressAutoHyphens/>
        <w:spacing w:after="0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5622F2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5622F2" w:rsidRPr="00AC7D73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>ском задании (</w:t>
      </w:r>
      <w:proofErr w:type="spellStart"/>
      <w:r w:rsidR="00CA5B6F">
        <w:rPr>
          <w:iCs/>
          <w:color w:val="2F2F2F"/>
        </w:rPr>
        <w:t>п.п</w:t>
      </w:r>
      <w:proofErr w:type="spellEnd"/>
      <w:r w:rsidR="00CA5B6F">
        <w:rPr>
          <w:iCs/>
          <w:color w:val="2F2F2F"/>
        </w:rPr>
        <w:t>. 2.4, 20.2, 23.3, 23.5, 23.6, 33.1.11 «Перечня видов работ …» утв. Приказом №624 от 30.12.2009 г. Министерства регионального развития РФ.</w:t>
      </w:r>
      <w:r w:rsidRPr="00AC7D73">
        <w:rPr>
          <w:iCs/>
          <w:color w:val="2F2F2F"/>
        </w:rPr>
        <w:t>)</w:t>
      </w:r>
      <w:r w:rsidRPr="00AC7D73">
        <w:t>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5622F2" w:rsidRPr="003977B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622F2" w:rsidRPr="004E054B" w:rsidRDefault="005622F2" w:rsidP="005622F2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AC7D73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 30.10.98 №63, утвержденными Минюстом России 04.03.99, рег. №1721, и имеющими удостоверение на право выполнения данных сварочных работ,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</w:t>
      </w:r>
      <w:r w:rsidRPr="00AC7D73">
        <w:rPr>
          <w:color w:val="000000"/>
        </w:rPr>
        <w:t>о</w:t>
      </w:r>
      <w:r w:rsidRPr="00AC7D73">
        <w:rPr>
          <w:color w:val="000000"/>
        </w:rPr>
        <w:t>вания 4-6 разряда);</w:t>
      </w:r>
    </w:p>
    <w:p w:rsidR="00C21793" w:rsidRPr="00AC7D73" w:rsidRDefault="00C21793" w:rsidP="00C21793">
      <w:pPr>
        <w:tabs>
          <w:tab w:val="left" w:pos="284"/>
          <w:tab w:val="left" w:pos="567"/>
        </w:tabs>
        <w:ind w:left="284"/>
        <w:jc w:val="both"/>
        <w:rPr>
          <w:color w:val="000000"/>
        </w:rPr>
      </w:pP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t>готовлении, монтаже, ремонте и реконструкции технических устройств для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5622F2" w:rsidRPr="003977B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5622F2" w:rsidRPr="00657DC4" w:rsidRDefault="005622F2" w:rsidP="005622F2">
      <w:pPr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657DC4" w:rsidRPr="002907CC">
        <w:t>допуск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5622F2" w:rsidRPr="003977B0" w:rsidRDefault="005622F2" w:rsidP="005622F2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lastRenderedPageBreak/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5622F2" w:rsidRPr="00CF7D5A" w:rsidRDefault="005622F2" w:rsidP="005622F2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5622F2" w:rsidRDefault="005622F2" w:rsidP="005622F2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p w:rsidR="0019452F" w:rsidRDefault="0019452F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</w:p>
    <w:p w:rsidR="0019452F" w:rsidRDefault="0019452F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>№</w:t>
            </w:r>
          </w:p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192C78">
              <w:rPr>
                <w:sz w:val="14"/>
                <w:szCs w:val="14"/>
              </w:rPr>
              <w:t>п.п</w:t>
            </w:r>
            <w:proofErr w:type="spellEnd"/>
            <w:r w:rsidRPr="00192C78">
              <w:rPr>
                <w:sz w:val="14"/>
                <w:szCs w:val="14"/>
              </w:rPr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>Единица</w:t>
            </w:r>
          </w:p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192C78">
              <w:rPr>
                <w:sz w:val="14"/>
                <w:szCs w:val="14"/>
              </w:rPr>
              <w:t>измер</w:t>
            </w:r>
            <w:proofErr w:type="spellEnd"/>
            <w:r w:rsidRPr="00192C78">
              <w:rPr>
                <w:sz w:val="14"/>
                <w:szCs w:val="14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 w:rsidRPr="00192C78">
              <w:rPr>
                <w:sz w:val="16"/>
                <w:szCs w:val="16"/>
              </w:rPr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CE78BE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CE78BE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CE78BE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452F" w:rsidRPr="00AC6E83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5622F2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Баббит Б83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5622F2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Олово ГОСТ 1320-74 д.8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9,5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5622F2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Жидкость паяльная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Ø230х2,5х22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9E500A">
              <w:rPr>
                <w:sz w:val="18"/>
                <w:szCs w:val="18"/>
              </w:rPr>
              <w:t>Керосин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лепестковый радиальный 60х30х6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F422C7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2B783A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Шлиф. шкурка Н12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м.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192C78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Шлиф. шкурка бум. </w:t>
            </w:r>
            <w:proofErr w:type="spellStart"/>
            <w:r>
              <w:rPr>
                <w:sz w:val="18"/>
                <w:szCs w:val="18"/>
              </w:rPr>
              <w:t>водост</w:t>
            </w:r>
            <w:proofErr w:type="spellEnd"/>
            <w:r>
              <w:rPr>
                <w:sz w:val="18"/>
                <w:szCs w:val="18"/>
              </w:rPr>
              <w:t>. 230х280 М28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192C78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7C611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Ø125х1х22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Ø125х1,6х22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</w:tr>
      <w:tr w:rsidR="00657DC4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Ø125х2,5х22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</w:t>
            </w:r>
          </w:p>
        </w:tc>
      </w:tr>
      <w:tr w:rsidR="00657DC4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 w:rsidRPr="009E500A">
              <w:rPr>
                <w:bCs/>
                <w:sz w:val="18"/>
                <w:szCs w:val="18"/>
              </w:rPr>
              <w:t>Проволока свинцовая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0,5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BF52C7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Герметик </w:t>
            </w:r>
            <w:proofErr w:type="spellStart"/>
            <w:r>
              <w:rPr>
                <w:bCs/>
                <w:sz w:val="18"/>
                <w:szCs w:val="18"/>
                <w:lang w:val="en-US"/>
              </w:rPr>
              <w:t>Chemlux</w:t>
            </w:r>
            <w:proofErr w:type="spellEnd"/>
            <w:r>
              <w:rPr>
                <w:bCs/>
                <w:sz w:val="18"/>
                <w:szCs w:val="18"/>
                <w:lang w:val="en-US"/>
              </w:rPr>
              <w:t xml:space="preserve"> 9012 </w:t>
            </w:r>
            <w:r>
              <w:rPr>
                <w:bCs/>
                <w:sz w:val="18"/>
                <w:szCs w:val="18"/>
              </w:rPr>
              <w:t>высокотемпературный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</w:tc>
      </w:tr>
      <w:tr w:rsidR="00657DC4" w:rsidRPr="00AC6E83" w:rsidTr="003264C1">
        <w:trPr>
          <w:trHeight w:val="248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BF52C7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Жидкий ключ </w:t>
            </w:r>
            <w:r>
              <w:rPr>
                <w:bCs/>
                <w:sz w:val="18"/>
                <w:szCs w:val="18"/>
                <w:lang w:val="en-US"/>
              </w:rPr>
              <w:t>WD-40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51232F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BF52C7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Уплотнительная паста </w:t>
            </w:r>
            <w:r>
              <w:rPr>
                <w:sz w:val="18"/>
                <w:szCs w:val="18"/>
                <w:lang w:val="en-US"/>
              </w:rPr>
              <w:t>BIRKOSIT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BF52C7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бан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Ветошь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Уплотнительные материалы для высоких давлений </w:t>
            </w:r>
            <w:proofErr w:type="spellStart"/>
            <w:r>
              <w:rPr>
                <w:sz w:val="18"/>
                <w:szCs w:val="18"/>
              </w:rPr>
              <w:t>Клингерсил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4Ц (МБС) Ø8мм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4Ц (МБС) Ø4мм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4Ц (МБС) Ø5мм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57DC4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Баллон кислородный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</w:tr>
      <w:tr w:rsidR="00657DC4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Default="009E500A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Круг Ø</w:t>
            </w:r>
            <w:r w:rsidR="00657DC4">
              <w:rPr>
                <w:bCs/>
                <w:sz w:val="18"/>
                <w:szCs w:val="18"/>
              </w:rPr>
              <w:t>60 ст20</w:t>
            </w:r>
            <w:r w:rsidR="00507A5D">
              <w:rPr>
                <w:bCs/>
                <w:sz w:val="18"/>
                <w:szCs w:val="18"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Круг </w:t>
            </w:r>
            <w:r w:rsidR="009E500A">
              <w:rPr>
                <w:bCs/>
                <w:sz w:val="18"/>
                <w:szCs w:val="18"/>
              </w:rPr>
              <w:t xml:space="preserve">Ø </w:t>
            </w:r>
            <w:r>
              <w:rPr>
                <w:bCs/>
                <w:sz w:val="18"/>
                <w:szCs w:val="18"/>
              </w:rPr>
              <w:t>100 ст20</w:t>
            </w:r>
            <w:r w:rsidR="00507A5D">
              <w:rPr>
                <w:bCs/>
                <w:sz w:val="18"/>
                <w:szCs w:val="18"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Круг </w:t>
            </w:r>
            <w:r w:rsidR="009E500A">
              <w:rPr>
                <w:bCs/>
                <w:sz w:val="18"/>
                <w:szCs w:val="18"/>
              </w:rPr>
              <w:t xml:space="preserve">Ø </w:t>
            </w:r>
            <w:r>
              <w:rPr>
                <w:bCs/>
                <w:sz w:val="18"/>
                <w:szCs w:val="18"/>
              </w:rPr>
              <w:t>120 ст20</w:t>
            </w:r>
            <w:r w:rsidR="00507A5D">
              <w:rPr>
                <w:bCs/>
                <w:sz w:val="18"/>
                <w:szCs w:val="18"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FF31EE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Круг </w:t>
            </w:r>
            <w:r w:rsidR="009E500A">
              <w:rPr>
                <w:bCs/>
                <w:sz w:val="18"/>
                <w:szCs w:val="18"/>
              </w:rPr>
              <w:t xml:space="preserve">Ø </w:t>
            </w:r>
            <w:r>
              <w:rPr>
                <w:bCs/>
                <w:sz w:val="18"/>
                <w:szCs w:val="18"/>
              </w:rPr>
              <w:t>160 ст20</w:t>
            </w:r>
            <w:r w:rsidR="00507A5D">
              <w:rPr>
                <w:bCs/>
                <w:sz w:val="18"/>
                <w:szCs w:val="18"/>
              </w:rPr>
              <w:t xml:space="preserve"> ГОСТ 1050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FF31EE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 w:rsidRPr="00FD33BD">
              <w:rPr>
                <w:bCs/>
                <w:sz w:val="18"/>
                <w:szCs w:val="18"/>
              </w:rPr>
              <w:t xml:space="preserve">Сопло </w:t>
            </w:r>
            <w:r w:rsidRPr="00FD33BD">
              <w:rPr>
                <w:bCs/>
                <w:sz w:val="18"/>
                <w:szCs w:val="18"/>
                <w:lang w:val="en-US"/>
              </w:rPr>
              <w:t>I</w:t>
            </w:r>
            <w:r w:rsidRPr="00FD33BD">
              <w:rPr>
                <w:bCs/>
                <w:sz w:val="18"/>
                <w:szCs w:val="18"/>
              </w:rPr>
              <w:t xml:space="preserve"> ступени</w:t>
            </w:r>
            <w:r w:rsidR="00FD33BD" w:rsidRPr="00FD33BD">
              <w:rPr>
                <w:bCs/>
                <w:sz w:val="18"/>
                <w:szCs w:val="18"/>
              </w:rPr>
              <w:t xml:space="preserve"> ч.№ В-1287641 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657DC4" w:rsidRPr="00AC6E83" w:rsidTr="003264C1">
        <w:trPr>
          <w:trHeight w:val="21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 w:rsidRPr="00FD33BD">
              <w:rPr>
                <w:bCs/>
                <w:sz w:val="18"/>
                <w:szCs w:val="18"/>
              </w:rPr>
              <w:t xml:space="preserve">Сопло </w:t>
            </w:r>
            <w:r w:rsidRPr="00FD33BD">
              <w:rPr>
                <w:bCs/>
                <w:sz w:val="18"/>
                <w:szCs w:val="18"/>
                <w:lang w:val="en-US"/>
              </w:rPr>
              <w:t>II</w:t>
            </w:r>
            <w:r w:rsidRPr="00FD33BD">
              <w:rPr>
                <w:bCs/>
                <w:sz w:val="18"/>
                <w:szCs w:val="18"/>
              </w:rPr>
              <w:t xml:space="preserve"> ступени</w:t>
            </w:r>
            <w:r w:rsidR="00FD33BD" w:rsidRPr="00FD33BD">
              <w:rPr>
                <w:bCs/>
                <w:sz w:val="18"/>
                <w:szCs w:val="18"/>
              </w:rPr>
              <w:t xml:space="preserve"> ч.№ В-1287642 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 w:rsidRPr="00FD33BD">
              <w:rPr>
                <w:bCs/>
                <w:sz w:val="18"/>
                <w:szCs w:val="18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FD33BD">
              <w:rPr>
                <w:bCs/>
                <w:sz w:val="18"/>
                <w:szCs w:val="18"/>
              </w:rPr>
              <w:t xml:space="preserve">Сопло </w:t>
            </w:r>
            <w:r w:rsidRPr="00FD33BD">
              <w:rPr>
                <w:bCs/>
                <w:sz w:val="18"/>
                <w:szCs w:val="18"/>
                <w:lang w:val="en-US"/>
              </w:rPr>
              <w:t>III</w:t>
            </w:r>
            <w:r w:rsidRPr="00FD33BD">
              <w:rPr>
                <w:bCs/>
                <w:sz w:val="18"/>
                <w:szCs w:val="18"/>
              </w:rPr>
              <w:t xml:space="preserve"> ступени</w:t>
            </w:r>
            <w:r w:rsidR="00FD33BD" w:rsidRPr="00FD33BD">
              <w:rPr>
                <w:bCs/>
                <w:sz w:val="18"/>
                <w:szCs w:val="18"/>
              </w:rPr>
              <w:t xml:space="preserve"> ч.№ В-1287712 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 w:rsidRPr="00FD33BD">
              <w:rPr>
                <w:bCs/>
                <w:sz w:val="18"/>
                <w:szCs w:val="18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FD33BD">
              <w:rPr>
                <w:sz w:val="18"/>
                <w:szCs w:val="18"/>
              </w:rPr>
              <w:t xml:space="preserve">Диффузор </w:t>
            </w:r>
            <w:r w:rsidRPr="00FD33BD">
              <w:rPr>
                <w:sz w:val="18"/>
                <w:szCs w:val="18"/>
                <w:lang w:val="en-US"/>
              </w:rPr>
              <w:t>I</w:t>
            </w:r>
            <w:r w:rsidRPr="00FD33BD">
              <w:rPr>
                <w:sz w:val="18"/>
                <w:szCs w:val="18"/>
              </w:rPr>
              <w:t xml:space="preserve"> ступени</w:t>
            </w:r>
            <w:r w:rsidR="00FD33BD" w:rsidRPr="00FD33BD">
              <w:rPr>
                <w:sz w:val="18"/>
                <w:szCs w:val="18"/>
              </w:rPr>
              <w:t xml:space="preserve"> </w:t>
            </w:r>
            <w:r w:rsidR="00FD33BD" w:rsidRPr="00FD33BD">
              <w:rPr>
                <w:bCs/>
                <w:sz w:val="18"/>
                <w:szCs w:val="18"/>
              </w:rPr>
              <w:t>ч.№ Д-1178354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FD33BD">
              <w:rPr>
                <w:sz w:val="18"/>
                <w:szCs w:val="18"/>
              </w:rPr>
              <w:t xml:space="preserve">Диффузор </w:t>
            </w:r>
            <w:r w:rsidRPr="00FD33BD">
              <w:rPr>
                <w:sz w:val="18"/>
                <w:szCs w:val="18"/>
                <w:lang w:val="en-US"/>
              </w:rPr>
              <w:t>II</w:t>
            </w:r>
            <w:r w:rsidRPr="00FD33BD">
              <w:rPr>
                <w:sz w:val="18"/>
                <w:szCs w:val="18"/>
              </w:rPr>
              <w:t xml:space="preserve"> ступени</w:t>
            </w:r>
            <w:r w:rsidR="00FD33BD" w:rsidRPr="00FD33BD">
              <w:rPr>
                <w:bCs/>
                <w:sz w:val="18"/>
                <w:szCs w:val="18"/>
              </w:rPr>
              <w:t xml:space="preserve"> ч.№ Д-1178353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 w:rsidRPr="00FD33BD">
              <w:rPr>
                <w:bCs/>
                <w:sz w:val="18"/>
                <w:szCs w:val="18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FD33BD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FD33BD">
              <w:rPr>
                <w:sz w:val="18"/>
                <w:szCs w:val="18"/>
              </w:rPr>
              <w:t xml:space="preserve">Диффузор </w:t>
            </w:r>
            <w:r w:rsidRPr="00FD33BD">
              <w:rPr>
                <w:sz w:val="18"/>
                <w:szCs w:val="18"/>
                <w:lang w:val="en-US"/>
              </w:rPr>
              <w:t>III</w:t>
            </w:r>
            <w:r w:rsidRPr="00FD33BD">
              <w:rPr>
                <w:sz w:val="18"/>
                <w:szCs w:val="18"/>
              </w:rPr>
              <w:t xml:space="preserve"> ступени</w:t>
            </w:r>
            <w:r w:rsidR="00FD33BD" w:rsidRPr="00FD33BD">
              <w:rPr>
                <w:bCs/>
                <w:sz w:val="18"/>
                <w:szCs w:val="18"/>
              </w:rPr>
              <w:t xml:space="preserve"> ч.№ Д-1178352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D22CB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D22CB2" w:rsidRDefault="00657DC4" w:rsidP="003264C1">
            <w:pPr>
              <w:widowControl w:val="0"/>
              <w:autoSpaceDE w:val="0"/>
              <w:autoSpaceDN w:val="0"/>
              <w:adjustRightInd w:val="0"/>
              <w:ind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Прокладка зубчатая черт. 806.27.100.01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D22CB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657DC4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Прокладка гладкая черт. 806.15.100.02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D22CB2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AC6E83" w:rsidRDefault="00D170D5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AC6E83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D170D5">
              <w:rPr>
                <w:sz w:val="18"/>
                <w:szCs w:val="18"/>
              </w:rPr>
              <w:t>Аппарат направляющий</w:t>
            </w:r>
            <w:r w:rsidR="00D170D5">
              <w:rPr>
                <w:sz w:val="18"/>
                <w:szCs w:val="18"/>
              </w:rPr>
              <w:t xml:space="preserve"> 8МС7-0117-1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7D4C7B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7D4C7B" w:rsidRDefault="00657DC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6 </w:t>
            </w:r>
          </w:p>
        </w:tc>
      </w:tr>
      <w:tr w:rsidR="00D170D5" w:rsidRPr="00AC6E83" w:rsidTr="00D170D5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AC6E83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170D5" w:rsidRPr="00776A0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  <w:highlight w:val="yellow"/>
              </w:rPr>
            </w:pPr>
            <w:r w:rsidRPr="00D170D5">
              <w:rPr>
                <w:sz w:val="18"/>
                <w:szCs w:val="18"/>
              </w:rPr>
              <w:t>Кольцо уплотняющее 1 ступени ЦНС300-230-600.01.009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 </w:t>
            </w:r>
          </w:p>
        </w:tc>
      </w:tr>
      <w:tr w:rsidR="00D170D5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AC6E83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5" w:rsidRP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D170D5">
              <w:rPr>
                <w:sz w:val="18"/>
                <w:szCs w:val="18"/>
              </w:rPr>
              <w:t>Кольцо уплотняющее 8МС7-0120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6 </w:t>
            </w:r>
          </w:p>
        </w:tc>
      </w:tr>
      <w:tr w:rsidR="00D170D5" w:rsidRPr="00AC6E83" w:rsidTr="00332855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5" w:rsidRPr="00D170D5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 w:rsidRPr="00D170D5">
              <w:rPr>
                <w:sz w:val="18"/>
                <w:szCs w:val="18"/>
              </w:rPr>
              <w:t>Кольцо уплотняющее 8МС7-0121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6 </w:t>
            </w:r>
          </w:p>
        </w:tc>
      </w:tr>
      <w:tr w:rsidR="00D170D5" w:rsidRPr="00AC6E83" w:rsidTr="00332855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AC6E83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E500A">
              <w:rPr>
                <w:sz w:val="18"/>
                <w:szCs w:val="18"/>
              </w:rP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5" w:rsidRP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 w:rsidRPr="00D170D5">
              <w:rPr>
                <w:bCs/>
                <w:sz w:val="18"/>
                <w:szCs w:val="18"/>
              </w:rPr>
              <w:t>Кольцо разгрузки 8МС7-0111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D5" w:rsidRPr="007D4C7B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D170D5" w:rsidRPr="00AC6E83" w:rsidTr="00332855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5" w:rsidRP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 w:rsidRPr="00D170D5">
              <w:rPr>
                <w:bCs/>
                <w:sz w:val="18"/>
                <w:szCs w:val="18"/>
              </w:rPr>
              <w:t>Кольцо разгрузки 8МС7-0112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7D4C7B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7D4C7B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D170D5" w:rsidRPr="00AC6E83" w:rsidTr="00332855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5" w:rsidRPr="00AC6E83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5" w:rsidRPr="00776A0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  <w:highlight w:val="yellow"/>
              </w:rPr>
            </w:pPr>
            <w:r w:rsidRPr="00D170D5">
              <w:rPr>
                <w:bCs/>
                <w:sz w:val="18"/>
                <w:szCs w:val="18"/>
              </w:rPr>
              <w:t>Колесо рабочее 8МС7-0118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AC6E83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776A0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  <w:highlight w:val="yellow"/>
              </w:rPr>
            </w:pPr>
            <w:r w:rsidRPr="00D170D5">
              <w:rPr>
                <w:bCs/>
                <w:sz w:val="18"/>
                <w:szCs w:val="18"/>
              </w:rPr>
              <w:t>Колесо рабочее 1 ступени ЦНС300-230-600.01.008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AC6E83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E500A">
              <w:rPr>
                <w:sz w:val="18"/>
                <w:szCs w:val="18"/>
              </w:rPr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Спираль ПВД левая ч.№ Т-471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AC6E83" w:rsidRDefault="00D170D5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E500A">
              <w:rPr>
                <w:sz w:val="18"/>
                <w:szCs w:val="18"/>
              </w:rP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Спираль ПВД правая ч.№ Т-471а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Диафрагма ПВД ч. №Т-119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8F442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Лист дырчатый ч.№236426СБ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Косынка ч.№236467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8F442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Ребро  ч. №236423СБ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8F442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Лист дырчатый ч. №236423СБ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657DC4" w:rsidRDefault="00D170D5" w:rsidP="00657DC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proofErr w:type="spellStart"/>
            <w:r w:rsidRPr="00657DC4">
              <w:rPr>
                <w:bCs/>
                <w:sz w:val="18"/>
                <w:szCs w:val="18"/>
              </w:rPr>
              <w:t>Безасбестовая</w:t>
            </w:r>
            <w:proofErr w:type="spellEnd"/>
            <w:r w:rsidRPr="00657DC4">
              <w:rPr>
                <w:bCs/>
                <w:sz w:val="18"/>
                <w:szCs w:val="18"/>
              </w:rPr>
              <w:t xml:space="preserve"> сальниковая набивка 13мм.</w:t>
            </w:r>
            <w:r>
              <w:rPr>
                <w:bCs/>
                <w:sz w:val="18"/>
                <w:szCs w:val="18"/>
              </w:rPr>
              <w:t xml:space="preserve"> ГОСТ 5152-84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Pr="00657DC4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proofErr w:type="spellStart"/>
            <w:r w:rsidRPr="00657DC4">
              <w:rPr>
                <w:bCs/>
                <w:sz w:val="18"/>
                <w:szCs w:val="18"/>
              </w:rPr>
              <w:t>Безасбестовая</w:t>
            </w:r>
            <w:proofErr w:type="spellEnd"/>
            <w:r w:rsidRPr="00657DC4">
              <w:rPr>
                <w:bCs/>
                <w:sz w:val="18"/>
                <w:szCs w:val="18"/>
              </w:rPr>
              <w:t xml:space="preserve"> сальниковая набивка 10мм.</w:t>
            </w:r>
            <w:r>
              <w:rPr>
                <w:bCs/>
                <w:sz w:val="18"/>
                <w:szCs w:val="18"/>
              </w:rPr>
              <w:t xml:space="preserve"> ГОСТ 5152-84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Кольцо 022-028-36-2-2 ГОСТ 9833-73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Кольцо 028-034-36-2-2 ГОСТ 9833-73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D170D5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9E500A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Трубка МНЖ Ø16х1х2300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D5" w:rsidRDefault="00D170D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410</w:t>
            </w:r>
          </w:p>
        </w:tc>
      </w:tr>
      <w:tr w:rsidR="00484B78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Default="00484B78" w:rsidP="00332855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Default="00484B78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Труба Ø 42</w:t>
            </w:r>
            <w:r w:rsidR="003015A4">
              <w:rPr>
                <w:bCs/>
                <w:sz w:val="18"/>
                <w:szCs w:val="18"/>
              </w:rPr>
              <w:t>х3 ст.20 ГОСТ 8732-78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Default="003015A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78" w:rsidRDefault="003015A4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0,4</w:t>
            </w:r>
          </w:p>
        </w:tc>
      </w:tr>
    </w:tbl>
    <w:p w:rsidR="0019452F" w:rsidRDefault="0019452F" w:rsidP="0019452F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5622F2" w:rsidRDefault="005622F2" w:rsidP="0019452F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19452F" w:rsidRPr="00000CCA" w:rsidRDefault="0019452F" w:rsidP="0019452F">
      <w:pPr>
        <w:numPr>
          <w:ilvl w:val="2"/>
          <w:numId w:val="38"/>
        </w:numPr>
        <w:tabs>
          <w:tab w:val="left" w:pos="709"/>
        </w:tabs>
        <w:ind w:left="0" w:firstLine="0"/>
        <w:jc w:val="both"/>
      </w:pPr>
      <w:r w:rsidRPr="00000CCA">
        <w:lastRenderedPageBreak/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19452F" w:rsidRPr="0019452F" w:rsidRDefault="0019452F" w:rsidP="0019452F">
      <w:pPr>
        <w:pStyle w:val="a6"/>
        <w:suppressAutoHyphens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p w:rsidR="0019452F" w:rsidRDefault="0019452F" w:rsidP="0019452F">
      <w:pPr>
        <w:pStyle w:val="a6"/>
        <w:suppressAutoHyphens/>
        <w:spacing w:after="0"/>
        <w:jc w:val="both"/>
        <w:rPr>
          <w:bCs/>
          <w:iCs/>
        </w:rPr>
      </w:pPr>
      <w:r w:rsidRPr="0019452F">
        <w:rPr>
          <w:bCs/>
          <w:iCs/>
        </w:rPr>
        <w:t>3.3.</w:t>
      </w:r>
      <w:r w:rsidRPr="0019452F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Pr="0019452F">
        <w:rPr>
          <w:bCs/>
          <w:iCs/>
        </w:rPr>
        <w:t>ДЛиМТО</w:t>
      </w:r>
      <w:proofErr w:type="spellEnd"/>
      <w:r w:rsidRPr="0019452F">
        <w:rPr>
          <w:bCs/>
          <w:iCs/>
        </w:rPr>
        <w:t>:</w:t>
      </w: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26"/>
        <w:gridCol w:w="4330"/>
        <w:gridCol w:w="1307"/>
        <w:gridCol w:w="1026"/>
      </w:tblGrid>
      <w:tr w:rsidR="0019452F" w:rsidRPr="00DB7D81" w:rsidTr="003264C1">
        <w:tc>
          <w:tcPr>
            <w:tcW w:w="709" w:type="dxa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 xml:space="preserve">№ </w:t>
            </w:r>
            <w:proofErr w:type="spellStart"/>
            <w:r w:rsidRPr="002B0926">
              <w:rPr>
                <w:b/>
                <w:sz w:val="18"/>
                <w:szCs w:val="18"/>
              </w:rPr>
              <w:t>п.п</w:t>
            </w:r>
            <w:proofErr w:type="spellEnd"/>
            <w:r w:rsidRPr="002B092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Номенклатурный н</w:t>
            </w:r>
            <w:r w:rsidRPr="002B0926">
              <w:rPr>
                <w:b/>
                <w:sz w:val="18"/>
                <w:szCs w:val="18"/>
              </w:rPr>
              <w:t>о</w:t>
            </w:r>
            <w:r w:rsidRPr="002B0926">
              <w:rPr>
                <w:b/>
                <w:sz w:val="18"/>
                <w:szCs w:val="18"/>
              </w:rPr>
              <w:t>мер</w:t>
            </w:r>
          </w:p>
        </w:tc>
        <w:tc>
          <w:tcPr>
            <w:tcW w:w="4330" w:type="dxa"/>
            <w:vAlign w:val="center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307" w:type="dxa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026" w:type="dxa"/>
            <w:vAlign w:val="center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Объём</w:t>
            </w:r>
          </w:p>
        </w:tc>
      </w:tr>
      <w:tr w:rsidR="0019452F" w:rsidRPr="00DB7D81" w:rsidTr="003264C1">
        <w:tc>
          <w:tcPr>
            <w:tcW w:w="709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19452F" w:rsidRPr="002B0926" w:rsidRDefault="0019452F" w:rsidP="003264C1">
            <w:pPr>
              <w:ind w:hanging="54"/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021010501000</w:t>
            </w:r>
          </w:p>
        </w:tc>
        <w:tc>
          <w:tcPr>
            <w:tcW w:w="4330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Кислород /в баллоне 40 лит/</w:t>
            </w:r>
          </w:p>
        </w:tc>
        <w:tc>
          <w:tcPr>
            <w:tcW w:w="1307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баллон</w:t>
            </w:r>
          </w:p>
        </w:tc>
        <w:tc>
          <w:tcPr>
            <w:tcW w:w="1026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18</w:t>
            </w:r>
          </w:p>
        </w:tc>
      </w:tr>
      <w:tr w:rsidR="0019452F" w:rsidRPr="00DB7D81" w:rsidTr="003264C1">
        <w:tc>
          <w:tcPr>
            <w:tcW w:w="709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021010701000</w:t>
            </w:r>
          </w:p>
        </w:tc>
        <w:tc>
          <w:tcPr>
            <w:tcW w:w="4330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Пропан /в баллоне 50 лит/</w:t>
            </w:r>
          </w:p>
        </w:tc>
        <w:tc>
          <w:tcPr>
            <w:tcW w:w="1307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баллон</w:t>
            </w:r>
          </w:p>
        </w:tc>
        <w:tc>
          <w:tcPr>
            <w:tcW w:w="1026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5</w:t>
            </w:r>
          </w:p>
        </w:tc>
      </w:tr>
    </w:tbl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sectPr w:rsidR="0019452F" w:rsidSect="0019452F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BC6" w:rsidRDefault="00D55BC6">
      <w:r>
        <w:separator/>
      </w:r>
    </w:p>
  </w:endnote>
  <w:endnote w:type="continuationSeparator" w:id="0">
    <w:p w:rsidR="00D55BC6" w:rsidRDefault="00D5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BC6" w:rsidRDefault="00D55BC6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BC6" w:rsidRDefault="00D55BC6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BC6" w:rsidRDefault="00D55BC6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94884">
      <w:rPr>
        <w:rStyle w:val="ad"/>
        <w:noProof/>
      </w:rPr>
      <w:t>2</w:t>
    </w:r>
    <w:r>
      <w:rPr>
        <w:rStyle w:val="ad"/>
      </w:rPr>
      <w:fldChar w:fldCharType="end"/>
    </w:r>
  </w:p>
  <w:p w:rsidR="00D55BC6" w:rsidRDefault="00D55BC6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BC6" w:rsidRDefault="00D55BC6">
      <w:r>
        <w:separator/>
      </w:r>
    </w:p>
  </w:footnote>
  <w:footnote w:type="continuationSeparator" w:id="0">
    <w:p w:rsidR="00D55BC6" w:rsidRDefault="00D55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4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18"/>
  </w:num>
  <w:num w:numId="5">
    <w:abstractNumId w:val="29"/>
  </w:num>
  <w:num w:numId="6">
    <w:abstractNumId w:val="13"/>
  </w:num>
  <w:num w:numId="7">
    <w:abstractNumId w:val="0"/>
  </w:num>
  <w:num w:numId="8">
    <w:abstractNumId w:val="35"/>
  </w:num>
  <w:num w:numId="9">
    <w:abstractNumId w:val="3"/>
  </w:num>
  <w:num w:numId="10">
    <w:abstractNumId w:val="18"/>
  </w:num>
  <w:num w:numId="11">
    <w:abstractNumId w:val="5"/>
  </w:num>
  <w:num w:numId="12">
    <w:abstractNumId w:val="9"/>
  </w:num>
  <w:num w:numId="13">
    <w:abstractNumId w:val="15"/>
  </w:num>
  <w:num w:numId="14">
    <w:abstractNumId w:val="30"/>
  </w:num>
  <w:num w:numId="15">
    <w:abstractNumId w:val="19"/>
  </w:num>
  <w:num w:numId="16">
    <w:abstractNumId w:val="26"/>
    <w:lvlOverride w:ilvl="0">
      <w:startOverride w:val="1"/>
    </w:lvlOverride>
  </w:num>
  <w:num w:numId="17">
    <w:abstractNumId w:val="24"/>
  </w:num>
  <w:num w:numId="18">
    <w:abstractNumId w:val="16"/>
  </w:num>
  <w:num w:numId="19">
    <w:abstractNumId w:val="34"/>
  </w:num>
  <w:num w:numId="20">
    <w:abstractNumId w:val="18"/>
  </w:num>
  <w:num w:numId="21">
    <w:abstractNumId w:val="17"/>
  </w:num>
  <w:num w:numId="22">
    <w:abstractNumId w:val="31"/>
  </w:num>
  <w:num w:numId="23">
    <w:abstractNumId w:val="37"/>
  </w:num>
  <w:num w:numId="24">
    <w:abstractNumId w:val="4"/>
  </w:num>
  <w:num w:numId="25">
    <w:abstractNumId w:val="12"/>
  </w:num>
  <w:num w:numId="26">
    <w:abstractNumId w:val="10"/>
  </w:num>
  <w:num w:numId="27">
    <w:abstractNumId w:val="8"/>
  </w:num>
  <w:num w:numId="28">
    <w:abstractNumId w:val="20"/>
  </w:num>
  <w:num w:numId="29">
    <w:abstractNumId w:val="14"/>
  </w:num>
  <w:num w:numId="30">
    <w:abstractNumId w:val="33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3"/>
  </w:num>
  <w:num w:numId="36">
    <w:abstractNumId w:val="25"/>
  </w:num>
  <w:num w:numId="37">
    <w:abstractNumId w:val="22"/>
  </w:num>
  <w:num w:numId="38">
    <w:abstractNumId w:val="2"/>
  </w:num>
  <w:num w:numId="39">
    <w:abstractNumId w:val="32"/>
  </w:num>
  <w:num w:numId="4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07DC3"/>
    <w:rsid w:val="00010571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3D1B"/>
    <w:rsid w:val="00064155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F99"/>
    <w:rsid w:val="00245161"/>
    <w:rsid w:val="00245186"/>
    <w:rsid w:val="002456B6"/>
    <w:rsid w:val="0024639D"/>
    <w:rsid w:val="00247F4B"/>
    <w:rsid w:val="00252D34"/>
    <w:rsid w:val="0025523E"/>
    <w:rsid w:val="00261812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363F"/>
    <w:rsid w:val="0035541B"/>
    <w:rsid w:val="00356F31"/>
    <w:rsid w:val="00356FEA"/>
    <w:rsid w:val="003632AD"/>
    <w:rsid w:val="00370337"/>
    <w:rsid w:val="0037142E"/>
    <w:rsid w:val="00373931"/>
    <w:rsid w:val="0037498D"/>
    <w:rsid w:val="00381B06"/>
    <w:rsid w:val="003846AF"/>
    <w:rsid w:val="003846D6"/>
    <w:rsid w:val="00384AC8"/>
    <w:rsid w:val="00385724"/>
    <w:rsid w:val="003863E8"/>
    <w:rsid w:val="00394884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71022"/>
    <w:rsid w:val="004723E3"/>
    <w:rsid w:val="0047420F"/>
    <w:rsid w:val="00475D80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403AB"/>
    <w:rsid w:val="00544269"/>
    <w:rsid w:val="0054457B"/>
    <w:rsid w:val="0054638C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31B6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3528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4313"/>
    <w:rsid w:val="008855D5"/>
    <w:rsid w:val="00885854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901396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1793"/>
    <w:rsid w:val="00C22DBF"/>
    <w:rsid w:val="00C23276"/>
    <w:rsid w:val="00C242FE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802"/>
    <w:rsid w:val="00CA5B6F"/>
    <w:rsid w:val="00CA7E26"/>
    <w:rsid w:val="00CB0021"/>
    <w:rsid w:val="00CB168C"/>
    <w:rsid w:val="00CB4776"/>
    <w:rsid w:val="00CB5A6A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78BE"/>
    <w:rsid w:val="00CF03C1"/>
    <w:rsid w:val="00CF1DF9"/>
    <w:rsid w:val="00CF2F2F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601"/>
    <w:rsid w:val="00D4100E"/>
    <w:rsid w:val="00D4437B"/>
    <w:rsid w:val="00D535D9"/>
    <w:rsid w:val="00D549BA"/>
    <w:rsid w:val="00D55BC6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839CF"/>
    <w:rsid w:val="00D85C41"/>
    <w:rsid w:val="00D87D65"/>
    <w:rsid w:val="00D938E0"/>
    <w:rsid w:val="00D96E66"/>
    <w:rsid w:val="00D96F6B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4AEF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1C233-6613-4D35-A679-95BF9840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3514</Words>
  <Characters>23873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</cp:revision>
  <cp:lastPrinted>2012-12-27T11:33:00Z</cp:lastPrinted>
  <dcterms:created xsi:type="dcterms:W3CDTF">2013-01-09T05:24:00Z</dcterms:created>
  <dcterms:modified xsi:type="dcterms:W3CDTF">2013-01-15T11:51:00Z</dcterms:modified>
</cp:coreProperties>
</file>